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69" w:rsidRPr="003C4D4B" w:rsidRDefault="00AA4D69" w:rsidP="00AA4D69">
      <w:pPr>
        <w:spacing w:line="240" w:lineRule="auto"/>
        <w:jc w:val="center"/>
        <w:rPr>
          <w:rFonts w:ascii="Traditional Arabic" w:hAnsi="Traditional Arabic" w:cs="Fanan"/>
          <w:b/>
          <w:bCs/>
          <w:color w:val="1F497D" w:themeColor="text2"/>
          <w:sz w:val="28"/>
          <w:szCs w:val="28"/>
          <w:u w:val="single"/>
          <w:rtl/>
        </w:rPr>
      </w:pPr>
      <w:r w:rsidRPr="003C4D4B">
        <w:rPr>
          <w:rFonts w:ascii="Traditional Arabic" w:hAnsi="Traditional Arabic" w:cs="Fanan"/>
          <w:b/>
          <w:bCs/>
          <w:color w:val="1F497D" w:themeColor="text2"/>
          <w:sz w:val="28"/>
          <w:szCs w:val="28"/>
          <w:u w:val="single"/>
          <w:rtl/>
        </w:rPr>
        <w:t xml:space="preserve">مهام منسق </w:t>
      </w:r>
      <w:r w:rsidRPr="003C4D4B">
        <w:rPr>
          <w:rFonts w:ascii="Traditional Arabic" w:hAnsi="Traditional Arabic" w:cs="Fanan" w:hint="cs"/>
          <w:b/>
          <w:bCs/>
          <w:color w:val="1F497D" w:themeColor="text2"/>
          <w:sz w:val="28"/>
          <w:szCs w:val="28"/>
          <w:u w:val="single"/>
          <w:rtl/>
        </w:rPr>
        <w:t>البرنامج التدريبي</w:t>
      </w:r>
    </w:p>
    <w:p w:rsidR="00AA4D69" w:rsidRPr="00AA4D69" w:rsidRDefault="00AA4D69" w:rsidP="00AA4D69">
      <w:pPr>
        <w:pStyle w:val="NormalWeb"/>
        <w:bidi/>
        <w:jc w:val="both"/>
        <w:rPr>
          <w:rFonts w:ascii="Traditional Arabic" w:hAnsi="Traditional Arabic" w:cs="(AH) Manal Black"/>
          <w:rtl/>
        </w:rPr>
      </w:pPr>
      <w:r w:rsidRPr="00AA4D69">
        <w:rPr>
          <w:rFonts w:ascii="Traditional Arabic" w:hAnsi="Traditional Arabic" w:cs="(AH) Manal Black"/>
          <w:rtl/>
        </w:rPr>
        <w:t>أولاً: قبل تنفيذ البرنامج التدريبي</w:t>
      </w:r>
    </w:p>
    <w:p w:rsidR="00AA4D69" w:rsidRDefault="00AA4D69" w:rsidP="00AA4D69">
      <w:pPr>
        <w:pStyle w:val="NormalWeb"/>
        <w:numPr>
          <w:ilvl w:val="0"/>
          <w:numId w:val="12"/>
        </w:numPr>
        <w:bidi/>
        <w:jc w:val="both"/>
        <w:rPr>
          <w:rFonts w:ascii="Traditional Arabic" w:hAnsi="Traditional Arabic" w:cs="Traditional Arabic"/>
          <w:rtl/>
        </w:rPr>
      </w:pPr>
      <w:r w:rsidRPr="00E609B7">
        <w:rPr>
          <w:rFonts w:ascii="Traditional Arabic" w:hAnsi="Traditional Arabic" w:cs="Traditional Arabic"/>
          <w:rtl/>
        </w:rPr>
        <w:t xml:space="preserve">التأكد من جاهزية القاعة التدريبية التي سيتم تنفيذ البرنامج التدريبي بها من حيث: جاهزية وسائل التدريب من أجهزة وسبورات وأقلام ولوحات وغيرها، وتجهيز الطاولات والمقاعد بالشكل الذي يتطلبه البرنامج التدريبي بالتنسيق مع المدرب، والتعرف </w:t>
      </w:r>
      <w:r>
        <w:rPr>
          <w:rFonts w:ascii="Traditional Arabic" w:hAnsi="Traditional Arabic" w:cs="Traditional Arabic"/>
          <w:rtl/>
        </w:rPr>
        <w:t xml:space="preserve">على المكان المعد </w:t>
      </w:r>
      <w:r>
        <w:rPr>
          <w:rFonts w:ascii="Traditional Arabic" w:hAnsi="Traditional Arabic" w:cs="Traditional Arabic" w:hint="cs"/>
          <w:rtl/>
        </w:rPr>
        <w:t>ل</w:t>
      </w:r>
      <w:r>
        <w:rPr>
          <w:rFonts w:ascii="Traditional Arabic" w:hAnsi="Traditional Arabic" w:cs="Traditional Arabic"/>
          <w:rtl/>
        </w:rPr>
        <w:t>لاستراحة</w:t>
      </w:r>
      <w:r>
        <w:rPr>
          <w:rFonts w:ascii="Traditional Arabic" w:hAnsi="Traditional Arabic" w:cs="Traditional Arabic" w:hint="cs"/>
          <w:rtl/>
        </w:rPr>
        <w:t>.</w:t>
      </w:r>
      <w:r>
        <w:rPr>
          <w:rFonts w:ascii="Traditional Arabic" w:hAnsi="Traditional Arabic" w:cs="Traditional Arabic"/>
          <w:rtl/>
        </w:rPr>
        <w:t xml:space="preserve"> </w:t>
      </w:r>
    </w:p>
    <w:p w:rsidR="00AA4D69" w:rsidRDefault="00AA4D69" w:rsidP="00AA4D69">
      <w:pPr>
        <w:pStyle w:val="NormalWeb"/>
        <w:numPr>
          <w:ilvl w:val="0"/>
          <w:numId w:val="12"/>
        </w:numPr>
        <w:bidi/>
        <w:jc w:val="both"/>
        <w:rPr>
          <w:rFonts w:ascii="Traditional Arabic" w:hAnsi="Traditional Arabic" w:cs="Traditional Arabic"/>
        </w:rPr>
      </w:pPr>
      <w:r>
        <w:rPr>
          <w:rFonts w:ascii="Traditional Arabic" w:hAnsi="Traditional Arabic" w:cs="Traditional Arabic" w:hint="cs"/>
          <w:rtl/>
        </w:rPr>
        <w:t>الربط الإلكتروني مع فروع الجامعة المختلفة أو شطر الطالبات- حسب طبيعة البرنامج التدريبي.</w:t>
      </w:r>
    </w:p>
    <w:p w:rsidR="00AA4D69" w:rsidRDefault="00AA4D69" w:rsidP="00AA4D69">
      <w:pPr>
        <w:pStyle w:val="NormalWeb"/>
        <w:numPr>
          <w:ilvl w:val="0"/>
          <w:numId w:val="12"/>
        </w:numPr>
        <w:bidi/>
        <w:jc w:val="both"/>
        <w:rPr>
          <w:rFonts w:ascii="Traditional Arabic" w:hAnsi="Traditional Arabic" w:cs="Traditional Arabic"/>
        </w:rPr>
      </w:pPr>
      <w:r w:rsidRPr="00E609B7">
        <w:rPr>
          <w:rFonts w:ascii="Traditional Arabic" w:hAnsi="Traditional Arabic" w:cs="Traditional Arabic"/>
          <w:rtl/>
        </w:rPr>
        <w:t xml:space="preserve">التنسيق مع المدرب على تسلم المادة التدريبية </w:t>
      </w:r>
      <w:r>
        <w:rPr>
          <w:rFonts w:ascii="Traditional Arabic" w:hAnsi="Traditional Arabic" w:cs="Traditional Arabic" w:hint="cs"/>
          <w:rtl/>
        </w:rPr>
        <w:t>بحيث تكون جاهزة</w:t>
      </w:r>
      <w:r w:rsidRPr="00E609B7">
        <w:rPr>
          <w:rFonts w:ascii="Traditional Arabic" w:hAnsi="Traditional Arabic" w:cs="Traditional Arabic"/>
          <w:rtl/>
        </w:rPr>
        <w:t xml:space="preserve"> للتصوير بعدد المشاركين في مدة لا تقل عن أسبوع من بدء تنفيذ البرنامج التدريبي لتجهيزها بعدد المتدربين</w:t>
      </w:r>
      <w:r w:rsidRPr="00E609B7">
        <w:rPr>
          <w:rFonts w:ascii="Traditional Arabic" w:hAnsi="Traditional Arabic" w:cs="Traditional Arabic"/>
        </w:rPr>
        <w:t>.</w:t>
      </w:r>
    </w:p>
    <w:p w:rsidR="00AA4D69" w:rsidRDefault="00AA4D69" w:rsidP="00AA4D69">
      <w:pPr>
        <w:pStyle w:val="NormalWeb"/>
        <w:numPr>
          <w:ilvl w:val="0"/>
          <w:numId w:val="12"/>
        </w:numPr>
        <w:bidi/>
        <w:jc w:val="both"/>
        <w:rPr>
          <w:rFonts w:ascii="Traditional Arabic" w:hAnsi="Traditional Arabic" w:cs="Traditional Arabic"/>
        </w:rPr>
      </w:pPr>
      <w:r>
        <w:rPr>
          <w:rFonts w:ascii="Traditional Arabic" w:hAnsi="Traditional Arabic" w:cs="Traditional Arabic" w:hint="cs"/>
          <w:rtl/>
        </w:rPr>
        <w:t>توفير قائمة ب</w:t>
      </w:r>
      <w:r w:rsidRPr="00E609B7">
        <w:rPr>
          <w:rFonts w:ascii="Traditional Arabic" w:hAnsi="Traditional Arabic" w:cs="Traditional Arabic"/>
          <w:rtl/>
        </w:rPr>
        <w:t xml:space="preserve">المتدربين المشاركين في البرنامج التدريبي </w:t>
      </w:r>
      <w:r>
        <w:rPr>
          <w:rFonts w:ascii="Traditional Arabic" w:hAnsi="Traditional Arabic" w:cs="Traditional Arabic" w:hint="cs"/>
          <w:rtl/>
        </w:rPr>
        <w:t>مع</w:t>
      </w:r>
      <w:r w:rsidRPr="00E609B7">
        <w:rPr>
          <w:rFonts w:ascii="Traditional Arabic" w:hAnsi="Traditional Arabic" w:cs="Traditional Arabic"/>
          <w:rtl/>
        </w:rPr>
        <w:t xml:space="preserve"> التفاصيل العامة عنهم كالمؤهل العلمي والوصف الوظيفي ووسيلة التواصل </w:t>
      </w:r>
      <w:r>
        <w:rPr>
          <w:rFonts w:ascii="Traditional Arabic" w:hAnsi="Traditional Arabic" w:cs="Traditional Arabic" w:hint="cs"/>
          <w:rtl/>
        </w:rPr>
        <w:t>المناسبة (من نظام التسجيل في الدورات)</w:t>
      </w:r>
      <w:r w:rsidRPr="00E609B7">
        <w:rPr>
          <w:rFonts w:ascii="Traditional Arabic" w:hAnsi="Traditional Arabic" w:cs="Traditional Arabic"/>
          <w:rtl/>
        </w:rPr>
        <w:t xml:space="preserve">، </w:t>
      </w:r>
      <w:r>
        <w:rPr>
          <w:rFonts w:ascii="Traditional Arabic" w:hAnsi="Traditional Arabic" w:cs="Traditional Arabic" w:hint="cs"/>
          <w:rtl/>
        </w:rPr>
        <w:t>وتزويد المدرب بنسخة منها.</w:t>
      </w:r>
    </w:p>
    <w:p w:rsidR="00AA4D69" w:rsidRDefault="00AA4D69" w:rsidP="00AA4D69">
      <w:pPr>
        <w:pStyle w:val="NormalWeb"/>
        <w:numPr>
          <w:ilvl w:val="0"/>
          <w:numId w:val="12"/>
        </w:numPr>
        <w:bidi/>
        <w:jc w:val="both"/>
        <w:rPr>
          <w:rFonts w:ascii="Traditional Arabic" w:hAnsi="Traditional Arabic" w:cs="Traditional Arabic"/>
        </w:rPr>
      </w:pPr>
      <w:r w:rsidRPr="00E609B7">
        <w:rPr>
          <w:rFonts w:ascii="Traditional Arabic" w:hAnsi="Traditional Arabic" w:cs="Traditional Arabic"/>
          <w:rtl/>
        </w:rPr>
        <w:t>تجهيز الحقيبة التدريبية بعدد المتدربين المشاركين على أن تحمل قلمًا ودفترًا والمادة العلمية للبرنامج التدريبي وأي احتياج يتطلب تأمينه بعددهم ويخص طبيعة البرنامج المنفذ</w:t>
      </w:r>
      <w:r w:rsidRPr="00E609B7">
        <w:rPr>
          <w:rFonts w:ascii="Traditional Arabic" w:hAnsi="Traditional Arabic" w:cs="Traditional Arabic"/>
        </w:rPr>
        <w:t>.</w:t>
      </w:r>
    </w:p>
    <w:p w:rsidR="00AA4D69" w:rsidRDefault="00AA4D69" w:rsidP="00AA4D69">
      <w:pPr>
        <w:pStyle w:val="NormalWeb"/>
        <w:numPr>
          <w:ilvl w:val="0"/>
          <w:numId w:val="12"/>
        </w:numPr>
        <w:bidi/>
        <w:jc w:val="both"/>
        <w:rPr>
          <w:rFonts w:ascii="Traditional Arabic" w:hAnsi="Traditional Arabic" w:cs="Traditional Arabic"/>
        </w:rPr>
      </w:pPr>
      <w:r w:rsidRPr="00E609B7">
        <w:rPr>
          <w:rFonts w:ascii="Traditional Arabic" w:hAnsi="Traditional Arabic" w:cs="Traditional Arabic"/>
          <w:rtl/>
        </w:rPr>
        <w:t xml:space="preserve">التواصل المسبق مع المدرب والتعرف على </w:t>
      </w:r>
      <w:r>
        <w:rPr>
          <w:rFonts w:ascii="Traditional Arabic" w:hAnsi="Traditional Arabic" w:cs="Traditional Arabic" w:hint="cs"/>
          <w:rtl/>
        </w:rPr>
        <w:t xml:space="preserve">أي </w:t>
      </w:r>
      <w:r w:rsidRPr="00E609B7">
        <w:rPr>
          <w:rFonts w:ascii="Traditional Arabic" w:hAnsi="Traditional Arabic" w:cs="Traditional Arabic"/>
          <w:rtl/>
        </w:rPr>
        <w:t xml:space="preserve">احتياجات </w:t>
      </w:r>
      <w:r>
        <w:rPr>
          <w:rFonts w:ascii="Traditional Arabic" w:hAnsi="Traditional Arabic" w:cs="Traditional Arabic" w:hint="cs"/>
          <w:rtl/>
        </w:rPr>
        <w:t xml:space="preserve">للبرنامج التدريبي </w:t>
      </w:r>
      <w:r w:rsidRPr="00E609B7">
        <w:rPr>
          <w:rFonts w:ascii="Traditional Arabic" w:hAnsi="Traditional Arabic" w:cs="Traditional Arabic"/>
          <w:rtl/>
        </w:rPr>
        <w:t>و</w:t>
      </w:r>
      <w:r>
        <w:rPr>
          <w:rFonts w:ascii="Traditional Arabic" w:hAnsi="Traditional Arabic" w:cs="Traditional Arabic" w:hint="cs"/>
          <w:rtl/>
        </w:rPr>
        <w:t xml:space="preserve">التعرف </w:t>
      </w:r>
      <w:r w:rsidRPr="00E609B7">
        <w:rPr>
          <w:rFonts w:ascii="Traditional Arabic" w:hAnsi="Traditional Arabic" w:cs="Traditional Arabic"/>
          <w:rtl/>
        </w:rPr>
        <w:t>على خط سير البرنامج ليتم الإعداد المبكر لها وتلافي أي مفاجآت لم تكن في الاعتبار</w:t>
      </w:r>
      <w:r>
        <w:rPr>
          <w:rFonts w:ascii="Traditional Arabic" w:hAnsi="Traditional Arabic" w:cs="Traditional Arabic" w:hint="cs"/>
          <w:rtl/>
        </w:rPr>
        <w:t>.</w:t>
      </w:r>
    </w:p>
    <w:p w:rsidR="00AA4D69" w:rsidRDefault="00AA4D69" w:rsidP="00AA4D69">
      <w:pPr>
        <w:pStyle w:val="NormalWeb"/>
        <w:numPr>
          <w:ilvl w:val="0"/>
          <w:numId w:val="12"/>
        </w:numPr>
        <w:bidi/>
        <w:jc w:val="both"/>
        <w:rPr>
          <w:rFonts w:ascii="Traditional Arabic" w:hAnsi="Traditional Arabic" w:cs="Traditional Arabic"/>
        </w:rPr>
      </w:pPr>
      <w:r w:rsidRPr="00E609B7">
        <w:rPr>
          <w:rFonts w:ascii="Traditional Arabic" w:hAnsi="Traditional Arabic" w:cs="Traditional Arabic"/>
          <w:rtl/>
        </w:rPr>
        <w:t>تجهيز المستلزمات التنظيمية للمتدربين كاستمارة التسجيل والتقييم للبرنامج وبطاقات الأسماء الشخصية والأخرى الموضوعة على الطاولات ومطوية الدورة التي توضح كامل تفاصيل الدورة وخط سيرها اليومي كتوقيت البداية والن</w:t>
      </w:r>
      <w:r>
        <w:rPr>
          <w:rFonts w:ascii="Traditional Arabic" w:hAnsi="Traditional Arabic" w:cs="Traditional Arabic"/>
          <w:rtl/>
        </w:rPr>
        <w:t>هاية والاستراحات</w:t>
      </w:r>
      <w:r>
        <w:rPr>
          <w:rFonts w:ascii="Traditional Arabic" w:hAnsi="Traditional Arabic" w:cs="Traditional Arabic" w:hint="cs"/>
          <w:rtl/>
        </w:rPr>
        <w:t>.</w:t>
      </w:r>
    </w:p>
    <w:p w:rsidR="00AA4D69" w:rsidRPr="00E609B7" w:rsidRDefault="00AA4D69" w:rsidP="00AA4D69">
      <w:pPr>
        <w:pStyle w:val="NormalWeb"/>
        <w:numPr>
          <w:ilvl w:val="0"/>
          <w:numId w:val="12"/>
        </w:numPr>
        <w:bidi/>
        <w:jc w:val="both"/>
        <w:rPr>
          <w:rFonts w:ascii="Traditional Arabic" w:hAnsi="Traditional Arabic" w:cs="Traditional Arabic"/>
        </w:rPr>
      </w:pPr>
      <w:r w:rsidRPr="00E429A9">
        <w:rPr>
          <w:rFonts w:ascii="Traditional Arabic" w:hAnsi="Traditional Arabic" w:cs="Traditional Arabic" w:hint="cs"/>
          <w:rtl/>
        </w:rPr>
        <w:t>إرسال</w:t>
      </w:r>
      <w:r w:rsidRPr="00E429A9">
        <w:rPr>
          <w:rFonts w:ascii="Traditional Arabic" w:hAnsi="Traditional Arabic" w:cs="Traditional Arabic"/>
        </w:rPr>
        <w:t xml:space="preserve"> </w:t>
      </w:r>
      <w:r w:rsidRPr="00E429A9">
        <w:rPr>
          <w:rFonts w:ascii="Traditional Arabic" w:hAnsi="Traditional Arabic" w:cs="Traditional Arabic" w:hint="cs"/>
          <w:rtl/>
        </w:rPr>
        <w:t>نتائج</w:t>
      </w:r>
      <w:r w:rsidRPr="00E429A9">
        <w:rPr>
          <w:rFonts w:ascii="Traditional Arabic" w:hAnsi="Traditional Arabic" w:cs="Traditional Arabic"/>
        </w:rPr>
        <w:t xml:space="preserve"> </w:t>
      </w:r>
      <w:r w:rsidRPr="00E429A9">
        <w:rPr>
          <w:rFonts w:ascii="Traditional Arabic" w:hAnsi="Traditional Arabic" w:cs="Traditional Arabic" w:hint="cs"/>
          <w:rtl/>
        </w:rPr>
        <w:t>القبول</w:t>
      </w:r>
      <w:r w:rsidRPr="00E429A9">
        <w:rPr>
          <w:rFonts w:ascii="Traditional Arabic" w:hAnsi="Traditional Arabic" w:cs="Traditional Arabic"/>
        </w:rPr>
        <w:t xml:space="preserve"> </w:t>
      </w:r>
      <w:r w:rsidRPr="00E429A9">
        <w:rPr>
          <w:rFonts w:ascii="Traditional Arabic" w:hAnsi="Traditional Arabic" w:cs="Traditional Arabic" w:hint="cs"/>
          <w:rtl/>
        </w:rPr>
        <w:t>على</w:t>
      </w:r>
      <w:r w:rsidRPr="00E429A9">
        <w:rPr>
          <w:rFonts w:ascii="Traditional Arabic" w:hAnsi="Traditional Arabic" w:cs="Traditional Arabic"/>
        </w:rPr>
        <w:t xml:space="preserve"> </w:t>
      </w:r>
      <w:r>
        <w:rPr>
          <w:rFonts w:ascii="Traditional Arabic" w:hAnsi="Traditional Arabic" w:cs="Traditional Arabic" w:hint="cs"/>
          <w:rtl/>
        </w:rPr>
        <w:t>البريد الالكتروني الرسمي للمتدربين وتذكيرهم بضوابط حضور الدورات</w:t>
      </w:r>
      <w:r w:rsidRPr="00E429A9">
        <w:rPr>
          <w:rFonts w:ascii="Traditional Arabic" w:hAnsi="Traditional Arabic" w:cs="Traditional Arabic"/>
        </w:rPr>
        <w:t>.</w:t>
      </w:r>
    </w:p>
    <w:p w:rsidR="00AA4D69" w:rsidRPr="00AA4D69" w:rsidRDefault="00AA4D69" w:rsidP="00AA4D69">
      <w:pPr>
        <w:pStyle w:val="NormalWeb"/>
        <w:bidi/>
        <w:jc w:val="both"/>
        <w:rPr>
          <w:rFonts w:ascii="Traditional Arabic" w:hAnsi="Traditional Arabic" w:cs="(AH) Manal Black"/>
        </w:rPr>
      </w:pPr>
      <w:r w:rsidRPr="00AA4D69">
        <w:rPr>
          <w:rFonts w:ascii="Traditional Arabic" w:hAnsi="Traditional Arabic" w:cs="(AH) Manal Black"/>
          <w:rtl/>
        </w:rPr>
        <w:t xml:space="preserve">ثانيًا: أثناء تنفيذ البرنامج التدريبي </w:t>
      </w:r>
    </w:p>
    <w:p w:rsidR="00AA4D69" w:rsidRPr="00E609B7" w:rsidRDefault="00AA4D69" w:rsidP="00AA4D69">
      <w:pPr>
        <w:pStyle w:val="NormalWeb"/>
        <w:bidi/>
        <w:jc w:val="both"/>
        <w:rPr>
          <w:rFonts w:ascii="Traditional Arabic" w:hAnsi="Traditional Arabic" w:cs="Traditional Arabic"/>
        </w:rPr>
      </w:pPr>
      <w:r w:rsidRPr="00E609B7">
        <w:rPr>
          <w:rFonts w:ascii="Traditional Arabic" w:hAnsi="Traditional Arabic" w:cs="Traditional Arabic"/>
        </w:rPr>
        <w:t xml:space="preserve"> (1) </w:t>
      </w:r>
      <w:r w:rsidRPr="00E609B7">
        <w:rPr>
          <w:rFonts w:ascii="Traditional Arabic" w:hAnsi="Traditional Arabic" w:cs="Traditional Arabic"/>
          <w:rtl/>
        </w:rPr>
        <w:t>استقبال المتدربين</w:t>
      </w:r>
      <w:r>
        <w:rPr>
          <w:rFonts w:ascii="Traditional Arabic" w:hAnsi="Traditional Arabic" w:cs="Traditional Arabic" w:hint="cs"/>
          <w:rtl/>
        </w:rPr>
        <w:t xml:space="preserve"> في القاعة التدريبية</w:t>
      </w:r>
      <w:r>
        <w:rPr>
          <w:rFonts w:ascii="Traditional Arabic" w:hAnsi="Traditional Arabic" w:cs="Traditional Arabic"/>
          <w:rtl/>
        </w:rPr>
        <w:t xml:space="preserve"> وإتمام عملية التسجيل</w:t>
      </w:r>
      <w:r>
        <w:rPr>
          <w:rFonts w:ascii="Traditional Arabic" w:hAnsi="Traditional Arabic" w:cs="Traditional Arabic" w:hint="cs"/>
          <w:rtl/>
        </w:rPr>
        <w:t>.</w:t>
      </w:r>
    </w:p>
    <w:p w:rsidR="00AA4D69" w:rsidRPr="00E609B7" w:rsidRDefault="00AA4D69" w:rsidP="00AA4D69">
      <w:pPr>
        <w:pStyle w:val="NormalWeb"/>
        <w:bidi/>
        <w:jc w:val="both"/>
        <w:rPr>
          <w:rFonts w:ascii="Traditional Arabic" w:hAnsi="Traditional Arabic" w:cs="Traditional Arabic"/>
        </w:rPr>
      </w:pPr>
      <w:r w:rsidRPr="00E609B7">
        <w:rPr>
          <w:rFonts w:ascii="Traditional Arabic" w:hAnsi="Traditional Arabic" w:cs="Traditional Arabic"/>
        </w:rPr>
        <w:t xml:space="preserve">(2) </w:t>
      </w:r>
      <w:r w:rsidRPr="00E609B7">
        <w:rPr>
          <w:rFonts w:ascii="Traditional Arabic" w:hAnsi="Traditional Arabic" w:cs="Traditional Arabic"/>
          <w:rtl/>
        </w:rPr>
        <w:t xml:space="preserve">التنسيق مع </w:t>
      </w:r>
      <w:r>
        <w:rPr>
          <w:rFonts w:ascii="Traditional Arabic" w:hAnsi="Traditional Arabic" w:cs="Traditional Arabic" w:hint="cs"/>
          <w:rtl/>
        </w:rPr>
        <w:t>العمادة والتجهيز</w:t>
      </w:r>
      <w:r w:rsidRPr="00E609B7">
        <w:rPr>
          <w:rFonts w:ascii="Traditional Arabic" w:hAnsi="Traditional Arabic" w:cs="Traditional Arabic"/>
          <w:rtl/>
        </w:rPr>
        <w:t xml:space="preserve"> لافتتاح البرنامج التد</w:t>
      </w:r>
      <w:r>
        <w:rPr>
          <w:rFonts w:ascii="Traditional Arabic" w:hAnsi="Traditional Arabic" w:cs="Traditional Arabic"/>
          <w:rtl/>
        </w:rPr>
        <w:t>ريبي والترحيب بالمدرب والمتدربي</w:t>
      </w:r>
      <w:r>
        <w:rPr>
          <w:rFonts w:ascii="Traditional Arabic" w:hAnsi="Traditional Arabic" w:cs="Traditional Arabic" w:hint="cs"/>
          <w:rtl/>
        </w:rPr>
        <w:t>ن.</w:t>
      </w:r>
      <w:r w:rsidRPr="00E609B7">
        <w:rPr>
          <w:rFonts w:ascii="Traditional Arabic" w:hAnsi="Traditional Arabic" w:cs="Traditional Arabic"/>
        </w:rPr>
        <w:t xml:space="preserve"> </w:t>
      </w:r>
    </w:p>
    <w:p w:rsidR="00AA4D69" w:rsidRPr="00E609B7" w:rsidRDefault="00AA4D69" w:rsidP="00AA4D69">
      <w:pPr>
        <w:pStyle w:val="NormalWeb"/>
        <w:bidi/>
        <w:jc w:val="both"/>
        <w:rPr>
          <w:rFonts w:ascii="Traditional Arabic" w:hAnsi="Traditional Arabic" w:cs="Traditional Arabic"/>
        </w:rPr>
      </w:pPr>
      <w:r w:rsidRPr="00E609B7">
        <w:rPr>
          <w:rFonts w:ascii="Traditional Arabic" w:hAnsi="Traditional Arabic" w:cs="Traditional Arabic"/>
        </w:rPr>
        <w:t xml:space="preserve">(3) </w:t>
      </w:r>
      <w:r w:rsidRPr="00E609B7">
        <w:rPr>
          <w:rFonts w:ascii="Traditional Arabic" w:hAnsi="Traditional Arabic" w:cs="Traditional Arabic"/>
          <w:rtl/>
        </w:rPr>
        <w:t>توزيع استمارات التسجيل في بداية البرنامج والتقييم في نهايته بعدد المتدربين والتأكد من أن بيانات التسجيل المذكورة مستوفاة منهم</w:t>
      </w:r>
      <w:r w:rsidRPr="00E609B7">
        <w:rPr>
          <w:rFonts w:ascii="Traditional Arabic" w:hAnsi="Traditional Arabic" w:cs="Traditional Arabic"/>
        </w:rPr>
        <w:t xml:space="preserve">. </w:t>
      </w:r>
    </w:p>
    <w:p w:rsidR="00AA4D69" w:rsidRPr="00590629" w:rsidRDefault="00AA4D69" w:rsidP="00AA4D69">
      <w:pPr>
        <w:spacing w:after="0" w:line="240" w:lineRule="auto"/>
        <w:jc w:val="both"/>
        <w:rPr>
          <w:rFonts w:ascii="Traditional Arabic" w:hAnsi="Traditional Arabic" w:cs="Traditional Arabic"/>
          <w:sz w:val="24"/>
          <w:szCs w:val="24"/>
        </w:rPr>
      </w:pPr>
      <w:r w:rsidRPr="00590629">
        <w:rPr>
          <w:rFonts w:ascii="Traditional Arabic" w:hAnsi="Traditional Arabic" w:cs="Traditional Arabic"/>
          <w:sz w:val="24"/>
          <w:szCs w:val="24"/>
        </w:rPr>
        <w:t>(4</w:t>
      </w:r>
      <w:proofErr w:type="gramStart"/>
      <w:r w:rsidRPr="00590629">
        <w:rPr>
          <w:rFonts w:ascii="Traditional Arabic" w:hAnsi="Traditional Arabic" w:cs="Traditional Arabic"/>
          <w:sz w:val="24"/>
          <w:szCs w:val="24"/>
        </w:rPr>
        <w:t>)</w:t>
      </w:r>
      <w:r w:rsidRPr="00590629">
        <w:rPr>
          <w:rFonts w:ascii="Traditional Arabic" w:hAnsi="Traditional Arabic" w:cs="Traditional Arabic"/>
          <w:sz w:val="24"/>
          <w:szCs w:val="24"/>
          <w:rtl/>
        </w:rPr>
        <w:t>توفير</w:t>
      </w:r>
      <w:proofErr w:type="gramEnd"/>
      <w:r w:rsidRPr="00590629">
        <w:rPr>
          <w:rFonts w:ascii="Traditional Arabic" w:hAnsi="Traditional Arabic" w:cs="Traditional Arabic"/>
          <w:sz w:val="24"/>
          <w:szCs w:val="24"/>
          <w:rtl/>
        </w:rPr>
        <w:t xml:space="preserve"> وتقديم جميع الخدمات التدريبية  للمدرب قبل وأثناء التدريب.</w:t>
      </w:r>
    </w:p>
    <w:p w:rsidR="00AA4D69" w:rsidRPr="00E609B7" w:rsidRDefault="00AA4D69" w:rsidP="00AA4D69">
      <w:pPr>
        <w:pStyle w:val="NormalWeb"/>
        <w:bidi/>
        <w:jc w:val="both"/>
        <w:rPr>
          <w:rFonts w:ascii="Traditional Arabic" w:hAnsi="Traditional Arabic" w:cs="Traditional Arabic"/>
        </w:rPr>
      </w:pPr>
      <w:r w:rsidRPr="00E609B7">
        <w:rPr>
          <w:rFonts w:ascii="Traditional Arabic" w:hAnsi="Traditional Arabic" w:cs="Traditional Arabic"/>
        </w:rPr>
        <w:t xml:space="preserve">(5) </w:t>
      </w:r>
      <w:r w:rsidRPr="00E609B7">
        <w:rPr>
          <w:rFonts w:ascii="Traditional Arabic" w:hAnsi="Traditional Arabic" w:cs="Traditional Arabic"/>
          <w:rtl/>
        </w:rPr>
        <w:t>توثيق تفاعلات المدرب مع المتدربين من خلال تصوير المدرب والمشاركين</w:t>
      </w:r>
      <w:r>
        <w:rPr>
          <w:rFonts w:ascii="Traditional Arabic" w:hAnsi="Traditional Arabic" w:cs="Traditional Arabic"/>
          <w:rtl/>
        </w:rPr>
        <w:t xml:space="preserve"> داخل قاعة التدريب</w:t>
      </w:r>
      <w:r>
        <w:rPr>
          <w:rFonts w:ascii="Traditional Arabic" w:hAnsi="Traditional Arabic" w:cs="Traditional Arabic" w:hint="cs"/>
          <w:rtl/>
        </w:rPr>
        <w:t>.</w:t>
      </w:r>
    </w:p>
    <w:p w:rsidR="00AA4D69" w:rsidRPr="00E609B7" w:rsidRDefault="00AA4D69" w:rsidP="00AA4D69">
      <w:pPr>
        <w:spacing w:after="0" w:line="240" w:lineRule="auto"/>
        <w:jc w:val="both"/>
        <w:rPr>
          <w:rFonts w:ascii="Traditional Arabic" w:hAnsi="Traditional Arabic" w:cs="Traditional Arabic"/>
          <w:sz w:val="24"/>
          <w:szCs w:val="24"/>
        </w:rPr>
      </w:pPr>
      <w:r w:rsidRPr="00590629">
        <w:rPr>
          <w:rFonts w:ascii="Traditional Arabic" w:hAnsi="Traditional Arabic" w:cs="Traditional Arabic"/>
          <w:sz w:val="24"/>
          <w:szCs w:val="24"/>
        </w:rPr>
        <w:t xml:space="preserve">(6) </w:t>
      </w:r>
      <w:r w:rsidRPr="00590629">
        <w:rPr>
          <w:rFonts w:ascii="Traditional Arabic" w:hAnsi="Traditional Arabic" w:cs="Traditional Arabic"/>
          <w:sz w:val="24"/>
          <w:szCs w:val="24"/>
          <w:rtl/>
        </w:rPr>
        <w:t>متابعة حضور المتدربين في جميع فترات وأيام البرنامج التدريبي</w:t>
      </w:r>
      <w:r>
        <w:rPr>
          <w:rFonts w:ascii="Traditional Arabic" w:hAnsi="Traditional Arabic" w:cs="Traditional Arabic"/>
          <w:sz w:val="24"/>
          <w:szCs w:val="24"/>
          <w:rtl/>
        </w:rPr>
        <w:t xml:space="preserve"> من خلال النماذج الخاصة بالحضور</w:t>
      </w:r>
      <w:r>
        <w:rPr>
          <w:rFonts w:ascii="Traditional Arabic" w:hAnsi="Traditional Arabic" w:cs="Traditional Arabic" w:hint="cs"/>
          <w:sz w:val="24"/>
          <w:szCs w:val="24"/>
          <w:rtl/>
        </w:rPr>
        <w:t>.</w:t>
      </w:r>
    </w:p>
    <w:p w:rsidR="00AA4D69" w:rsidRDefault="00AA4D69" w:rsidP="00AA4D69">
      <w:pPr>
        <w:pStyle w:val="NormalWeb"/>
        <w:bidi/>
        <w:jc w:val="both"/>
        <w:rPr>
          <w:rFonts w:ascii="Traditional Arabic" w:hAnsi="Traditional Arabic" w:cs="Traditional Arabic"/>
          <w:rtl/>
        </w:rPr>
      </w:pPr>
      <w:r w:rsidRPr="00E609B7">
        <w:rPr>
          <w:rFonts w:ascii="Traditional Arabic" w:hAnsi="Traditional Arabic" w:cs="Traditional Arabic"/>
        </w:rPr>
        <w:t xml:space="preserve">(7) </w:t>
      </w:r>
      <w:r>
        <w:rPr>
          <w:rFonts w:ascii="Traditional Arabic" w:hAnsi="Traditional Arabic" w:cs="Traditional Arabic" w:hint="cs"/>
          <w:rtl/>
        </w:rPr>
        <w:t xml:space="preserve">متابعة </w:t>
      </w:r>
      <w:r w:rsidRPr="00E609B7">
        <w:rPr>
          <w:rFonts w:ascii="Traditional Arabic" w:hAnsi="Traditional Arabic" w:cs="Traditional Arabic"/>
          <w:rtl/>
        </w:rPr>
        <w:t xml:space="preserve">نظافة القاعة والطاولات وقسم استراحة الشاي </w:t>
      </w:r>
      <w:r>
        <w:rPr>
          <w:rFonts w:ascii="Traditional Arabic" w:hAnsi="Traditional Arabic" w:cs="Traditional Arabic" w:hint="cs"/>
          <w:rtl/>
        </w:rPr>
        <w:t>بالتنسيق مع عامل النظافة بالعمادة.</w:t>
      </w:r>
    </w:p>
    <w:p w:rsidR="00AA4D69" w:rsidRPr="00E609B7" w:rsidRDefault="00AA4D69" w:rsidP="00AA4D69">
      <w:pPr>
        <w:pStyle w:val="NormalWeb"/>
        <w:bidi/>
        <w:jc w:val="both"/>
        <w:rPr>
          <w:rFonts w:ascii="Traditional Arabic" w:hAnsi="Traditional Arabic" w:cs="Traditional Arabic"/>
        </w:rPr>
      </w:pPr>
      <w:r w:rsidRPr="00E609B7">
        <w:rPr>
          <w:rFonts w:ascii="Traditional Arabic" w:hAnsi="Traditional Arabic" w:cs="Traditional Arabic"/>
        </w:rPr>
        <w:t xml:space="preserve">(8) </w:t>
      </w:r>
      <w:r>
        <w:rPr>
          <w:rFonts w:ascii="Traditional Arabic" w:hAnsi="Traditional Arabic" w:cs="Traditional Arabic" w:hint="cs"/>
          <w:rtl/>
        </w:rPr>
        <w:t>متابعة توفير البوفية الخاص بالبرنامج التدريبي لجميع فترات الاستراحة.</w:t>
      </w:r>
      <w:r w:rsidRPr="00E609B7">
        <w:rPr>
          <w:rFonts w:ascii="Traditional Arabic" w:hAnsi="Traditional Arabic" w:cs="Traditional Arabic"/>
        </w:rPr>
        <w:t xml:space="preserve"> </w:t>
      </w:r>
    </w:p>
    <w:p w:rsidR="00AA4D69" w:rsidRDefault="00AA4D69" w:rsidP="00AA4D69">
      <w:pPr>
        <w:pStyle w:val="NormalWeb"/>
        <w:bidi/>
        <w:jc w:val="both"/>
        <w:rPr>
          <w:rFonts w:ascii="Traditional Arabic" w:hAnsi="Traditional Arabic" w:cs="Traditional Arabic"/>
          <w:rtl/>
        </w:rPr>
      </w:pPr>
      <w:r w:rsidRPr="00E609B7">
        <w:rPr>
          <w:rFonts w:ascii="Traditional Arabic" w:hAnsi="Traditional Arabic" w:cs="Traditional Arabic"/>
        </w:rPr>
        <w:lastRenderedPageBreak/>
        <w:t xml:space="preserve">(9) </w:t>
      </w:r>
      <w:r w:rsidRPr="00E609B7">
        <w:rPr>
          <w:rFonts w:ascii="Traditional Arabic" w:hAnsi="Traditional Arabic" w:cs="Traditional Arabic"/>
          <w:rtl/>
        </w:rPr>
        <w:t xml:space="preserve">تجهيز الشهادات التدريبية بعدد الحضور وطباعتها مبكرًا </w:t>
      </w:r>
      <w:r>
        <w:rPr>
          <w:rFonts w:ascii="Traditional Arabic" w:hAnsi="Traditional Arabic" w:cs="Traditional Arabic" w:hint="cs"/>
          <w:rtl/>
        </w:rPr>
        <w:t>واعتمادها من العمادة.</w:t>
      </w:r>
    </w:p>
    <w:p w:rsidR="00AA4D69" w:rsidRPr="00E609B7" w:rsidRDefault="00AA4D69" w:rsidP="00AA4D69">
      <w:pPr>
        <w:pStyle w:val="NormalWeb"/>
        <w:bidi/>
        <w:jc w:val="both"/>
        <w:rPr>
          <w:rFonts w:ascii="Traditional Arabic" w:hAnsi="Traditional Arabic" w:cs="Traditional Arabic"/>
        </w:rPr>
      </w:pPr>
      <w:r>
        <w:rPr>
          <w:rFonts w:ascii="Traditional Arabic" w:hAnsi="Traditional Arabic" w:cs="Traditional Arabic" w:hint="cs"/>
          <w:rtl/>
        </w:rPr>
        <w:t xml:space="preserve"> ( 10)</w:t>
      </w:r>
      <w:r w:rsidRPr="00E609B7">
        <w:rPr>
          <w:rFonts w:ascii="Traditional Arabic" w:hAnsi="Traditional Arabic" w:cs="Traditional Arabic"/>
          <w:rtl/>
        </w:rPr>
        <w:t>أخذ صور من شهادات المتدربين بعد ختمها وتوقيعها للاحتفاظ بها في ملف البرنامج التدريبي المنفذ</w:t>
      </w:r>
      <w:r w:rsidRPr="00E609B7">
        <w:rPr>
          <w:rFonts w:ascii="Traditional Arabic" w:hAnsi="Traditional Arabic" w:cs="Traditional Arabic"/>
        </w:rPr>
        <w:t xml:space="preserve">. </w:t>
      </w:r>
    </w:p>
    <w:p w:rsidR="00AA4D69" w:rsidRPr="00E609B7" w:rsidRDefault="00AA4D69" w:rsidP="00AA4D69">
      <w:pPr>
        <w:pStyle w:val="NormalWeb"/>
        <w:bidi/>
        <w:jc w:val="both"/>
        <w:rPr>
          <w:rFonts w:ascii="Traditional Arabic" w:hAnsi="Traditional Arabic" w:cs="Traditional Arabic"/>
        </w:rPr>
      </w:pPr>
      <w:r>
        <w:rPr>
          <w:rFonts w:ascii="Traditional Arabic" w:hAnsi="Traditional Arabic" w:cs="Traditional Arabic" w:hint="cs"/>
          <w:rtl/>
        </w:rPr>
        <w:t xml:space="preserve"> (11) </w:t>
      </w:r>
      <w:r w:rsidRPr="00E609B7">
        <w:rPr>
          <w:rFonts w:ascii="Traditional Arabic" w:hAnsi="Traditional Arabic" w:cs="Traditional Arabic"/>
          <w:rtl/>
        </w:rPr>
        <w:t xml:space="preserve">توزيع استمارات التقييم للبرنامج التدريبي على المتدربين </w:t>
      </w:r>
      <w:r>
        <w:rPr>
          <w:rFonts w:ascii="Traditional Arabic" w:hAnsi="Traditional Arabic" w:cs="Traditional Arabic"/>
          <w:rtl/>
        </w:rPr>
        <w:t>–</w:t>
      </w:r>
      <w:r>
        <w:rPr>
          <w:rFonts w:ascii="Traditional Arabic" w:hAnsi="Traditional Arabic" w:cs="Traditional Arabic" w:hint="cs"/>
          <w:rtl/>
        </w:rPr>
        <w:t xml:space="preserve"> تزويد المتدربين بالروابط الالكترونية للاستمارات </w:t>
      </w:r>
      <w:r w:rsidRPr="00E609B7">
        <w:rPr>
          <w:rFonts w:ascii="Traditional Arabic" w:hAnsi="Traditional Arabic" w:cs="Traditional Arabic"/>
          <w:rtl/>
        </w:rPr>
        <w:t xml:space="preserve">(تقييم المادة التدريبية، تقييم المدرب، تقييم بيئة التدريب) </w:t>
      </w:r>
    </w:p>
    <w:p w:rsidR="00AA4D69" w:rsidRDefault="00AA4D69" w:rsidP="00AA4D69">
      <w:pPr>
        <w:pStyle w:val="NormalWeb"/>
        <w:bidi/>
        <w:jc w:val="both"/>
        <w:rPr>
          <w:rFonts w:ascii="Traditional Arabic" w:hAnsi="Traditional Arabic" w:cs="Traditional Arabic"/>
          <w:rtl/>
        </w:rPr>
      </w:pPr>
      <w:r>
        <w:rPr>
          <w:rFonts w:ascii="Traditional Arabic" w:hAnsi="Traditional Arabic" w:cs="Traditional Arabic" w:hint="cs"/>
          <w:rtl/>
        </w:rPr>
        <w:t xml:space="preserve"> (12) </w:t>
      </w:r>
      <w:r w:rsidRPr="00E609B7">
        <w:rPr>
          <w:rFonts w:ascii="Traditional Arabic" w:hAnsi="Traditional Arabic" w:cs="Traditional Arabic"/>
          <w:rtl/>
        </w:rPr>
        <w:t>التنسيق</w:t>
      </w:r>
      <w:r>
        <w:rPr>
          <w:rFonts w:ascii="Traditional Arabic" w:hAnsi="Traditional Arabic" w:cs="Traditional Arabic" w:hint="cs"/>
          <w:rtl/>
        </w:rPr>
        <w:t xml:space="preserve"> مع العمادة</w:t>
      </w:r>
      <w:r w:rsidRPr="00E609B7">
        <w:rPr>
          <w:rFonts w:ascii="Traditional Arabic" w:hAnsi="Traditional Arabic" w:cs="Traditional Arabic"/>
          <w:rtl/>
        </w:rPr>
        <w:t xml:space="preserve"> لاختتام البرنامج المنفذ </w:t>
      </w:r>
      <w:r>
        <w:rPr>
          <w:rFonts w:ascii="Traditional Arabic" w:hAnsi="Traditional Arabic" w:cs="Traditional Arabic"/>
          <w:rtl/>
        </w:rPr>
        <w:t xml:space="preserve">وتسليم </w:t>
      </w:r>
      <w:r>
        <w:rPr>
          <w:rFonts w:ascii="Traditional Arabic" w:hAnsi="Traditional Arabic" w:cs="Traditional Arabic" w:hint="cs"/>
          <w:rtl/>
        </w:rPr>
        <w:t>ا</w:t>
      </w:r>
      <w:r w:rsidRPr="00E609B7">
        <w:rPr>
          <w:rFonts w:ascii="Traditional Arabic" w:hAnsi="Traditional Arabic" w:cs="Traditional Arabic"/>
          <w:rtl/>
        </w:rPr>
        <w:t>لشهادات بصحبة المدرب وأخذ صور تذكارية للمتدربين أثناء تسلم الشهادات التدريبية</w:t>
      </w:r>
      <w:r w:rsidRPr="00E609B7">
        <w:rPr>
          <w:rFonts w:ascii="Traditional Arabic" w:hAnsi="Traditional Arabic" w:cs="Traditional Arabic"/>
        </w:rPr>
        <w:t xml:space="preserve">. </w:t>
      </w:r>
    </w:p>
    <w:p w:rsidR="00AA4D69" w:rsidRPr="008A1846" w:rsidRDefault="00AA4D69" w:rsidP="00AA4D69">
      <w:pPr>
        <w:spacing w:after="0" w:line="240" w:lineRule="auto"/>
        <w:jc w:val="both"/>
        <w:rPr>
          <w:rFonts w:ascii="Traditional Arabic" w:hAnsi="Traditional Arabic" w:cs="Traditional Arabic"/>
          <w:sz w:val="24"/>
          <w:szCs w:val="24"/>
        </w:rPr>
      </w:pPr>
      <w:r>
        <w:rPr>
          <w:rFonts w:ascii="Traditional Arabic" w:hAnsi="Traditional Arabic" w:cs="Traditional Arabic" w:hint="cs"/>
          <w:rtl/>
        </w:rPr>
        <w:t xml:space="preserve"> </w:t>
      </w:r>
      <w:r w:rsidRPr="008A1846">
        <w:rPr>
          <w:rFonts w:ascii="Traditional Arabic" w:hAnsi="Traditional Arabic" w:cs="Traditional Arabic" w:hint="cs"/>
          <w:rtl/>
        </w:rPr>
        <w:t>(13)</w:t>
      </w:r>
      <w:r w:rsidRPr="008A1846">
        <w:rPr>
          <w:rFonts w:ascii="Traditional Arabic" w:hAnsi="Traditional Arabic" w:cs="Traditional Arabic"/>
          <w:sz w:val="24"/>
          <w:szCs w:val="24"/>
          <w:rtl/>
        </w:rPr>
        <w:t xml:space="preserve"> إبلاغ </w:t>
      </w:r>
      <w:r>
        <w:rPr>
          <w:rFonts w:ascii="Traditional Arabic" w:hAnsi="Traditional Arabic" w:cs="Traditional Arabic" w:hint="cs"/>
          <w:sz w:val="24"/>
          <w:szCs w:val="24"/>
          <w:rtl/>
        </w:rPr>
        <w:t>وحدة التدريب بالعمادة</w:t>
      </w:r>
      <w:r w:rsidRPr="008A1846">
        <w:rPr>
          <w:rFonts w:ascii="Traditional Arabic" w:hAnsi="Traditional Arabic" w:cs="Traditional Arabic"/>
          <w:sz w:val="24"/>
          <w:szCs w:val="24"/>
          <w:rtl/>
        </w:rPr>
        <w:t xml:space="preserve"> في حالة أي ملاحظة أو خلل  في تقديم الدورات التدريبية.</w:t>
      </w:r>
    </w:p>
    <w:p w:rsidR="00AA4D69" w:rsidRPr="00AA4D69" w:rsidRDefault="00AA4D69" w:rsidP="00AA4D69">
      <w:pPr>
        <w:pStyle w:val="NormalWeb"/>
        <w:bidi/>
        <w:jc w:val="both"/>
        <w:rPr>
          <w:rFonts w:ascii="Traditional Arabic" w:hAnsi="Traditional Arabic" w:cs="(AH) Manal Black"/>
        </w:rPr>
      </w:pPr>
      <w:r w:rsidRPr="00AA4D69">
        <w:rPr>
          <w:rFonts w:ascii="Traditional Arabic" w:hAnsi="Traditional Arabic" w:cs="(AH) Manal Black"/>
        </w:rPr>
        <w:t xml:space="preserve"> </w:t>
      </w:r>
      <w:r w:rsidRPr="00AA4D69">
        <w:rPr>
          <w:rFonts w:ascii="Traditional Arabic" w:hAnsi="Traditional Arabic" w:cs="(AH) Manal Black"/>
          <w:rtl/>
        </w:rPr>
        <w:t xml:space="preserve">ثالثًا: بعد تنفيذ البرنامج التدريبي </w:t>
      </w:r>
    </w:p>
    <w:p w:rsidR="00AA4D69" w:rsidRPr="00E609B7" w:rsidRDefault="00AA4D69" w:rsidP="00AA4D69">
      <w:pPr>
        <w:pStyle w:val="NormalWeb"/>
        <w:bidi/>
        <w:jc w:val="both"/>
        <w:rPr>
          <w:rFonts w:ascii="Traditional Arabic" w:hAnsi="Traditional Arabic" w:cs="Traditional Arabic"/>
        </w:rPr>
      </w:pPr>
      <w:r w:rsidRPr="00E609B7">
        <w:rPr>
          <w:rFonts w:ascii="Traditional Arabic" w:hAnsi="Traditional Arabic" w:cs="Traditional Arabic"/>
        </w:rPr>
        <w:t xml:space="preserve"> (1) </w:t>
      </w:r>
      <w:r w:rsidRPr="00E609B7">
        <w:rPr>
          <w:rFonts w:ascii="Traditional Arabic" w:hAnsi="Traditional Arabic" w:cs="Traditional Arabic"/>
          <w:rtl/>
        </w:rPr>
        <w:t xml:space="preserve">تحليل </w:t>
      </w:r>
      <w:r>
        <w:rPr>
          <w:rFonts w:ascii="Traditional Arabic" w:hAnsi="Traditional Arabic" w:cs="Traditional Arabic" w:hint="cs"/>
          <w:rtl/>
        </w:rPr>
        <w:t>استبانات</w:t>
      </w:r>
      <w:r w:rsidRPr="00E609B7">
        <w:rPr>
          <w:rFonts w:ascii="Traditional Arabic" w:hAnsi="Traditional Arabic" w:cs="Traditional Arabic"/>
          <w:rtl/>
        </w:rPr>
        <w:t xml:space="preserve"> تقييم المتدربين للبرنامج التدريبي والخروج بتقرير نهائي عما </w:t>
      </w:r>
      <w:r>
        <w:rPr>
          <w:rFonts w:ascii="Traditional Arabic" w:hAnsi="Traditional Arabic" w:cs="Traditional Arabic" w:hint="cs"/>
          <w:rtl/>
        </w:rPr>
        <w:t>تضمنته</w:t>
      </w:r>
      <w:r w:rsidRPr="00E609B7">
        <w:rPr>
          <w:rFonts w:ascii="Traditional Arabic" w:hAnsi="Traditional Arabic" w:cs="Traditional Arabic"/>
          <w:rtl/>
        </w:rPr>
        <w:t xml:space="preserve"> استمارة التقييم من نقاط التقييم الثلاثة (تقييم المادة التدريبية، تقييم المدرب، تقييم بيئة التدريب) وتزويد </w:t>
      </w:r>
      <w:r>
        <w:rPr>
          <w:rFonts w:ascii="Traditional Arabic" w:hAnsi="Traditional Arabic" w:cs="Traditional Arabic" w:hint="cs"/>
          <w:rtl/>
        </w:rPr>
        <w:t>وحدة التدريب</w:t>
      </w:r>
      <w:r w:rsidRPr="008A1846">
        <w:rPr>
          <w:rFonts w:ascii="Traditional Arabic" w:hAnsi="Traditional Arabic" w:cs="Traditional Arabic"/>
          <w:rtl/>
        </w:rPr>
        <w:t xml:space="preserve"> </w:t>
      </w:r>
      <w:r w:rsidRPr="00E609B7">
        <w:rPr>
          <w:rFonts w:ascii="Traditional Arabic" w:hAnsi="Traditional Arabic" w:cs="Traditional Arabic"/>
          <w:rtl/>
        </w:rPr>
        <w:t>بنسخة من هذا التقرير</w:t>
      </w:r>
      <w:r>
        <w:rPr>
          <w:rFonts w:ascii="Traditional Arabic" w:hAnsi="Traditional Arabic" w:cs="Traditional Arabic" w:hint="cs"/>
          <w:rtl/>
        </w:rPr>
        <w:t>- مع نسخة في ملف البرنامج.</w:t>
      </w:r>
    </w:p>
    <w:p w:rsidR="00AA4D69" w:rsidRPr="00E609B7" w:rsidRDefault="00AA4D69" w:rsidP="00AA4D69">
      <w:pPr>
        <w:pStyle w:val="NormalWeb"/>
        <w:bidi/>
        <w:jc w:val="both"/>
        <w:rPr>
          <w:rFonts w:ascii="Traditional Arabic" w:hAnsi="Traditional Arabic" w:cs="Traditional Arabic"/>
        </w:rPr>
      </w:pPr>
      <w:r w:rsidRPr="00E609B7">
        <w:rPr>
          <w:rFonts w:ascii="Traditional Arabic" w:hAnsi="Traditional Arabic" w:cs="Traditional Arabic"/>
        </w:rPr>
        <w:t xml:space="preserve">(2) </w:t>
      </w:r>
      <w:r w:rsidRPr="00E609B7">
        <w:rPr>
          <w:rFonts w:ascii="Traditional Arabic" w:hAnsi="Traditional Arabic" w:cs="Traditional Arabic"/>
          <w:rtl/>
        </w:rPr>
        <w:t>توجيه رسالة شكر لكل من المدرب والمتدربين على التفاعل في البرنامج تصل عبر البريد الإلكتروني في اليوم الذي يلي اختتام البرنامج، ويتم إرفاق الصور الملتقطة والحفل المصغر الذي كان في آخر أيام التدريب ضمن رسالة الشكر وكشف التعارف إن وجد</w:t>
      </w:r>
      <w:r w:rsidRPr="00E609B7">
        <w:rPr>
          <w:rFonts w:ascii="Traditional Arabic" w:hAnsi="Traditional Arabic" w:cs="Traditional Arabic"/>
        </w:rPr>
        <w:t xml:space="preserve">. </w:t>
      </w:r>
    </w:p>
    <w:p w:rsidR="00AA4D69" w:rsidRPr="00E609B7" w:rsidRDefault="00AA4D69" w:rsidP="00AA4D69">
      <w:pPr>
        <w:pStyle w:val="NormalWeb"/>
        <w:bidi/>
        <w:jc w:val="both"/>
        <w:rPr>
          <w:rFonts w:ascii="Traditional Arabic" w:hAnsi="Traditional Arabic" w:cs="Traditional Arabic"/>
        </w:rPr>
      </w:pPr>
      <w:r w:rsidRPr="00E609B7">
        <w:rPr>
          <w:rFonts w:ascii="Traditional Arabic" w:hAnsi="Traditional Arabic" w:cs="Traditional Arabic"/>
        </w:rPr>
        <w:t xml:space="preserve">(3) </w:t>
      </w:r>
      <w:r>
        <w:rPr>
          <w:rFonts w:ascii="Traditional Arabic" w:hAnsi="Traditional Arabic" w:cs="Traditional Arabic" w:hint="cs"/>
          <w:rtl/>
        </w:rPr>
        <w:t>استكمال</w:t>
      </w:r>
      <w:r w:rsidRPr="00E609B7">
        <w:rPr>
          <w:rFonts w:ascii="Traditional Arabic" w:hAnsi="Traditional Arabic" w:cs="Traditional Arabic"/>
          <w:rtl/>
        </w:rPr>
        <w:t xml:space="preserve"> </w:t>
      </w:r>
      <w:r>
        <w:rPr>
          <w:rFonts w:ascii="Traditional Arabic" w:hAnsi="Traditional Arabic" w:cs="Traditional Arabic" w:hint="cs"/>
          <w:rtl/>
        </w:rPr>
        <w:t>تقرير</w:t>
      </w:r>
      <w:r w:rsidRPr="00E609B7">
        <w:rPr>
          <w:rFonts w:ascii="Traditional Arabic" w:hAnsi="Traditional Arabic" w:cs="Traditional Arabic"/>
          <w:rtl/>
        </w:rPr>
        <w:t xml:space="preserve"> </w:t>
      </w:r>
      <w:r>
        <w:rPr>
          <w:rFonts w:ascii="Traditional Arabic" w:hAnsi="Traditional Arabic" w:cs="Traditional Arabic" w:hint="cs"/>
          <w:rtl/>
        </w:rPr>
        <w:t>ا</w:t>
      </w:r>
      <w:r w:rsidRPr="00E609B7">
        <w:rPr>
          <w:rFonts w:ascii="Traditional Arabic" w:hAnsi="Traditional Arabic" w:cs="Traditional Arabic"/>
          <w:rtl/>
        </w:rPr>
        <w:t xml:space="preserve">لبرنامج المنفذ </w:t>
      </w:r>
      <w:r>
        <w:rPr>
          <w:rFonts w:ascii="Traditional Arabic" w:hAnsi="Traditional Arabic" w:cs="Traditional Arabic" w:hint="cs"/>
          <w:rtl/>
        </w:rPr>
        <w:t>و</w:t>
      </w:r>
      <w:r w:rsidRPr="00E609B7">
        <w:rPr>
          <w:rFonts w:ascii="Traditional Arabic" w:hAnsi="Traditional Arabic" w:cs="Traditional Arabic"/>
          <w:rtl/>
        </w:rPr>
        <w:t xml:space="preserve">حفظه لدى </w:t>
      </w:r>
      <w:r>
        <w:rPr>
          <w:rFonts w:ascii="Traditional Arabic" w:hAnsi="Traditional Arabic" w:cs="Traditional Arabic" w:hint="cs"/>
          <w:rtl/>
        </w:rPr>
        <w:t>وحدة التدريب بالعمادة</w:t>
      </w:r>
      <w:r w:rsidRPr="00E609B7">
        <w:rPr>
          <w:rFonts w:ascii="Traditional Arabic" w:hAnsi="Traditional Arabic" w:cs="Traditional Arabic"/>
          <w:rtl/>
        </w:rPr>
        <w:t xml:space="preserve"> للرجوع له عند الحاجة </w:t>
      </w:r>
      <w:r>
        <w:rPr>
          <w:rFonts w:ascii="Traditional Arabic" w:hAnsi="Traditional Arabic" w:cs="Traditional Arabic" w:hint="cs"/>
          <w:rtl/>
        </w:rPr>
        <w:t>ويحتوي على</w:t>
      </w:r>
      <w:r w:rsidRPr="00E609B7">
        <w:rPr>
          <w:rFonts w:ascii="Traditional Arabic" w:hAnsi="Traditional Arabic" w:cs="Traditional Arabic"/>
        </w:rPr>
        <w:t xml:space="preserve">: </w:t>
      </w:r>
    </w:p>
    <w:p w:rsidR="00AA4D69" w:rsidRPr="00E609B7" w:rsidRDefault="00AA4D69" w:rsidP="00AA4D69">
      <w:pPr>
        <w:pStyle w:val="NormalWeb"/>
        <w:bidi/>
        <w:jc w:val="both"/>
        <w:rPr>
          <w:rFonts w:ascii="Traditional Arabic" w:hAnsi="Traditional Arabic" w:cs="Traditional Arabic"/>
          <w:rtl/>
        </w:rPr>
      </w:pPr>
      <w:r>
        <w:rPr>
          <w:rFonts w:ascii="Traditional Arabic" w:hAnsi="Traditional Arabic" w:cs="Traditional Arabic" w:hint="cs"/>
          <w:rtl/>
        </w:rPr>
        <w:t>(أ</w:t>
      </w:r>
      <w:r w:rsidRPr="00E609B7">
        <w:rPr>
          <w:rFonts w:ascii="Traditional Arabic" w:hAnsi="Traditional Arabic" w:cs="Traditional Arabic"/>
          <w:rtl/>
        </w:rPr>
        <w:t xml:space="preserve">) صور من الخطابات الصادرة </w:t>
      </w:r>
      <w:r>
        <w:rPr>
          <w:rFonts w:ascii="Traditional Arabic" w:hAnsi="Traditional Arabic" w:cs="Traditional Arabic" w:hint="cs"/>
          <w:rtl/>
        </w:rPr>
        <w:t>من</w:t>
      </w:r>
      <w:r w:rsidRPr="00E609B7">
        <w:rPr>
          <w:rFonts w:ascii="Traditional Arabic" w:hAnsi="Traditional Arabic" w:cs="Traditional Arabic"/>
          <w:rtl/>
        </w:rPr>
        <w:t xml:space="preserve"> والواردة </w:t>
      </w:r>
      <w:r>
        <w:rPr>
          <w:rFonts w:ascii="Traditional Arabic" w:hAnsi="Traditional Arabic" w:cs="Traditional Arabic" w:hint="cs"/>
          <w:rtl/>
        </w:rPr>
        <w:t>إلى العمادة</w:t>
      </w:r>
      <w:r w:rsidRPr="00E609B7">
        <w:rPr>
          <w:rFonts w:ascii="Traditional Arabic" w:hAnsi="Traditional Arabic" w:cs="Traditional Arabic"/>
          <w:rtl/>
        </w:rPr>
        <w:t xml:space="preserve"> </w:t>
      </w:r>
      <w:r>
        <w:rPr>
          <w:rFonts w:ascii="Traditional Arabic" w:hAnsi="Traditional Arabic" w:cs="Traditional Arabic" w:hint="cs"/>
          <w:rtl/>
        </w:rPr>
        <w:t>فيما يخص</w:t>
      </w:r>
      <w:r w:rsidRPr="00E609B7">
        <w:rPr>
          <w:rFonts w:ascii="Traditional Arabic" w:hAnsi="Traditional Arabic" w:cs="Traditional Arabic"/>
          <w:rtl/>
        </w:rPr>
        <w:t xml:space="preserve"> البرنامج التدريبي، (ب) </w:t>
      </w:r>
      <w:r>
        <w:rPr>
          <w:rFonts w:ascii="Traditional Arabic" w:hAnsi="Traditional Arabic" w:cs="Traditional Arabic" w:hint="cs"/>
          <w:rtl/>
        </w:rPr>
        <w:t>بيان</w:t>
      </w:r>
      <w:r w:rsidRPr="00E609B7">
        <w:rPr>
          <w:rFonts w:ascii="Traditional Arabic" w:hAnsi="Traditional Arabic" w:cs="Traditional Arabic"/>
          <w:rtl/>
        </w:rPr>
        <w:t xml:space="preserve"> تسجيل المتدربين شاملة بياناتهم التفصيلية، (ج) كشف حضور المشاركين خلال أيام البرنامج التدريبي</w:t>
      </w:r>
      <w:r>
        <w:rPr>
          <w:rFonts w:ascii="Traditional Arabic" w:hAnsi="Traditional Arabic" w:cs="Traditional Arabic" w:hint="cs"/>
          <w:rtl/>
        </w:rPr>
        <w:t xml:space="preserve"> لجميع الفترات</w:t>
      </w:r>
      <w:r w:rsidRPr="00E609B7">
        <w:rPr>
          <w:rFonts w:ascii="Traditional Arabic" w:hAnsi="Traditional Arabic" w:cs="Traditional Arabic"/>
          <w:rtl/>
        </w:rPr>
        <w:t>، (د) صورة من استمارات تقييم المتدربين للمدرب مع صورة من التحليل النهائي لها، (هـ</w:t>
      </w:r>
      <w:r>
        <w:rPr>
          <w:rFonts w:ascii="Traditional Arabic" w:hAnsi="Traditional Arabic" w:cs="Traditional Arabic" w:hint="cs"/>
          <w:rtl/>
        </w:rPr>
        <w:t>)</w:t>
      </w:r>
      <w:r w:rsidRPr="00E609B7">
        <w:rPr>
          <w:rFonts w:ascii="Traditional Arabic" w:hAnsi="Traditional Arabic" w:cs="Traditional Arabic"/>
          <w:rtl/>
        </w:rPr>
        <w:t xml:space="preserve">صور من شهادات حضور المتدربين للبرنامج التدريبي المنفذ، (و) صورة </w:t>
      </w:r>
      <w:r>
        <w:rPr>
          <w:rFonts w:ascii="Traditional Arabic" w:hAnsi="Traditional Arabic" w:cs="Traditional Arabic" w:hint="cs"/>
          <w:rtl/>
        </w:rPr>
        <w:t>توثيقية للمدرب والمتدربين في</w:t>
      </w:r>
      <w:r w:rsidRPr="00E609B7">
        <w:rPr>
          <w:rFonts w:ascii="Traditional Arabic" w:hAnsi="Traditional Arabic" w:cs="Traditional Arabic"/>
          <w:rtl/>
        </w:rPr>
        <w:t xml:space="preserve"> القاعة التدريبية</w:t>
      </w:r>
      <w:r>
        <w:rPr>
          <w:rFonts w:ascii="Traditional Arabic" w:hAnsi="Traditional Arabic" w:cs="Traditional Arabic" w:hint="cs"/>
          <w:rtl/>
        </w:rPr>
        <w:t xml:space="preserve"> (ز) نسخة من الحقيبة التدريبية كاملة والعرض التقديمي على </w:t>
      </w:r>
      <w:r>
        <w:rPr>
          <w:rFonts w:ascii="Traditional Arabic" w:hAnsi="Traditional Arabic" w:cs="Traditional Arabic"/>
        </w:rPr>
        <w:t>CD</w:t>
      </w:r>
      <w:r w:rsidRPr="00E609B7">
        <w:rPr>
          <w:rFonts w:ascii="Traditional Arabic" w:hAnsi="Traditional Arabic" w:cs="Traditional Arabic"/>
          <w:rtl/>
        </w:rPr>
        <w:t>، وغيرها من الوثائق والنماذج والخطاب</w:t>
      </w:r>
      <w:r>
        <w:rPr>
          <w:rFonts w:ascii="Traditional Arabic" w:hAnsi="Traditional Arabic" w:cs="Traditional Arabic" w:hint="cs"/>
          <w:rtl/>
        </w:rPr>
        <w:t>ات</w:t>
      </w:r>
      <w:r w:rsidRPr="00E609B7">
        <w:rPr>
          <w:rFonts w:ascii="Traditional Arabic" w:hAnsi="Traditional Arabic" w:cs="Traditional Arabic"/>
          <w:rtl/>
        </w:rPr>
        <w:t xml:space="preserve"> مما يتصل بالبرنامج التدريبي المنفذ</w:t>
      </w:r>
      <w:r w:rsidRPr="00E609B7">
        <w:rPr>
          <w:rFonts w:ascii="Traditional Arabic" w:hAnsi="Traditional Arabic" w:cs="Traditional Arabic"/>
        </w:rPr>
        <w:t xml:space="preserve">. </w:t>
      </w:r>
    </w:p>
    <w:p w:rsidR="00B31939" w:rsidRPr="002758DC" w:rsidRDefault="00B31939" w:rsidP="002758DC">
      <w:pPr>
        <w:rPr>
          <w:rtl/>
        </w:rPr>
      </w:pPr>
    </w:p>
    <w:sectPr w:rsidR="00B31939" w:rsidRPr="002758DC" w:rsidSect="007976BE">
      <w:headerReference w:type="even" r:id="rId8"/>
      <w:headerReference w:type="default" r:id="rId9"/>
      <w:footerReference w:type="even" r:id="rId10"/>
      <w:footerReference w:type="default" r:id="rId11"/>
      <w:headerReference w:type="first" r:id="rId12"/>
      <w:footerReference w:type="first" r:id="rId13"/>
      <w:pgSz w:w="12240" w:h="15840"/>
      <w:pgMar w:top="312" w:right="1440" w:bottom="990" w:left="1440" w:header="2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84" w:rsidRDefault="00601A84" w:rsidP="00963FB1">
      <w:pPr>
        <w:spacing w:after="0" w:line="240" w:lineRule="auto"/>
      </w:pPr>
      <w:r>
        <w:separator/>
      </w:r>
    </w:p>
  </w:endnote>
  <w:endnote w:type="continuationSeparator" w:id="0">
    <w:p w:rsidR="00601A84" w:rsidRDefault="00601A84" w:rsidP="0096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halid Art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AL-Mohana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H) Manal Black">
    <w:panose1 w:val="00000000000000000000"/>
    <w:charset w:val="B2"/>
    <w:family w:val="auto"/>
    <w:pitch w:val="variable"/>
    <w:sig w:usb0="00002001" w:usb1="00000000" w:usb2="00000000" w:usb3="00000000" w:csb0="00000040" w:csb1="00000000"/>
  </w:font>
  <w:font w:name="Shorooq_N1">
    <w:panose1 w:val="02000000000000000000"/>
    <w:charset w:val="00"/>
    <w:family w:val="auto"/>
    <w:pitch w:val="variable"/>
    <w:sig w:usb0="80002003" w:usb1="80000000" w:usb2="00000008" w:usb3="00000000" w:csb0="00000041" w:csb1="00000000"/>
  </w:font>
  <w:font w:name="DecoType Naskh Variants">
    <w:panose1 w:val="00000000000000000000"/>
    <w:charset w:val="B2"/>
    <w:family w:val="auto"/>
    <w:pitch w:val="variable"/>
    <w:sig w:usb0="00002001" w:usb1="80000000" w:usb2="00000008" w:usb3="00000000" w:csb0="00000040" w:csb1="00000000"/>
  </w:font>
  <w:font w:name="SKR HEAD1">
    <w:altName w:val="Times New Roman"/>
    <w:panose1 w:val="00000000000000000000"/>
    <w:charset w:val="B2"/>
    <w:family w:val="auto"/>
    <w:pitch w:val="variable"/>
    <w:sig w:usb0="00002001" w:usb1="00000000" w:usb2="00000000" w:usb3="00000000" w:csb0="00000040" w:csb1="00000000"/>
  </w:font>
  <w:font w:name="Bell MT">
    <w:panose1 w:val="02020503060305020303"/>
    <w:charset w:val="00"/>
    <w:family w:val="roman"/>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CD" w:rsidRDefault="001F1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BE" w:rsidRPr="007976BE" w:rsidRDefault="007976BE" w:rsidP="007976BE">
    <w:pPr>
      <w:pStyle w:val="Footer"/>
      <w:jc w:val="center"/>
      <w:rPr>
        <w:rFonts w:ascii="Adobe Arabic" w:hAnsi="Adobe Arabic" w:cs="Adobe Arabic"/>
        <w:b/>
        <w:bCs/>
        <w:color w:val="17365D" w:themeColor="text2" w:themeShade="BF"/>
        <w:sz w:val="26"/>
        <w:szCs w:val="26"/>
      </w:rPr>
    </w:pPr>
    <w:r w:rsidRPr="007976BE">
      <w:rPr>
        <w:rFonts w:ascii="Bell MT" w:hAnsi="Bell MT" w:cs="Traditional Arabic"/>
        <w:b/>
        <w:bCs/>
        <w:color w:val="17365D" w:themeColor="text2" w:themeShade="BF"/>
        <w:sz w:val="16"/>
        <w:szCs w:val="16"/>
      </w:rPr>
      <w:t>Deanship of Community Service &amp; Continuous Education- CSCE</w:t>
    </w:r>
    <w:r w:rsidRPr="007976BE">
      <w:rPr>
        <w:rFonts w:ascii="Adobe Arabic" w:hAnsi="Adobe Arabic" w:cs="Adobe Arabic"/>
        <w:b/>
        <w:bCs/>
        <w:color w:val="17365D" w:themeColor="text2" w:themeShade="BF"/>
        <w:sz w:val="26"/>
        <w:szCs w:val="26"/>
      </w:rPr>
      <w:t xml:space="preserve">                                             csce@ju.edu.sa</w:t>
    </w:r>
  </w:p>
  <w:p w:rsidR="00FE21E7" w:rsidRPr="007976BE" w:rsidRDefault="00FE21E7" w:rsidP="007976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CD" w:rsidRDefault="001F1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84" w:rsidRDefault="00601A84" w:rsidP="00963FB1">
      <w:pPr>
        <w:spacing w:after="0" w:line="240" w:lineRule="auto"/>
      </w:pPr>
      <w:r>
        <w:separator/>
      </w:r>
    </w:p>
  </w:footnote>
  <w:footnote w:type="continuationSeparator" w:id="0">
    <w:p w:rsidR="00601A84" w:rsidRDefault="00601A84" w:rsidP="00963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CD" w:rsidRDefault="001F1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3240"/>
      <w:gridCol w:w="4320"/>
    </w:tblGrid>
    <w:tr w:rsidR="00963FB1" w:rsidTr="00B51FEE">
      <w:tc>
        <w:tcPr>
          <w:tcW w:w="2880" w:type="dxa"/>
        </w:tcPr>
        <w:p w:rsidR="00963FB1" w:rsidRPr="007976BE" w:rsidRDefault="00963FB1" w:rsidP="007976BE">
          <w:pPr>
            <w:spacing w:line="300" w:lineRule="exact"/>
            <w:jc w:val="center"/>
            <w:rPr>
              <w:rFonts w:ascii="Shorooq_N1" w:hAnsi="Shorooq_N1" w:cs="DecoType Naskh Variants"/>
              <w:b/>
              <w:bCs/>
              <w:color w:val="17365D" w:themeColor="text2" w:themeShade="BF"/>
              <w:rtl/>
            </w:rPr>
          </w:pPr>
          <w:r w:rsidRPr="007976BE">
            <w:rPr>
              <w:rFonts w:ascii="Shorooq_N1" w:hAnsi="Shorooq_N1" w:cs="DecoType Naskh Variants"/>
              <w:b/>
              <w:bCs/>
              <w:color w:val="17365D" w:themeColor="text2" w:themeShade="BF"/>
              <w:rtl/>
            </w:rPr>
            <w:t>المملكة العربية السعودية</w:t>
          </w:r>
        </w:p>
      </w:tc>
      <w:tc>
        <w:tcPr>
          <w:tcW w:w="3240" w:type="dxa"/>
          <w:vMerge w:val="restart"/>
          <w:vAlign w:val="center"/>
        </w:tcPr>
        <w:p w:rsidR="00963FB1" w:rsidRDefault="0051506B" w:rsidP="00B51FEE">
          <w:pPr>
            <w:pStyle w:val="Header"/>
            <w:jc w:val="center"/>
            <w:rPr>
              <w:rtl/>
            </w:rPr>
          </w:pPr>
          <w:bookmarkStart w:id="0" w:name="_GoBack"/>
          <w:r w:rsidRPr="00EA30A2">
            <w:rPr>
              <w:rFonts w:cs="SKR HEAD1"/>
              <w:noProof/>
              <w:sz w:val="10"/>
              <w:szCs w:val="10"/>
              <w:rtl/>
            </w:rPr>
            <w:drawing>
              <wp:inline distT="0" distB="0" distL="0" distR="0" wp14:anchorId="77792F01" wp14:editId="7F0D378A">
                <wp:extent cx="837642" cy="794128"/>
                <wp:effectExtent l="0" t="0" r="635" b="6350"/>
                <wp:docPr id="6" name="Picture 6" descr="C:\Users\alallii\Desktop\JU_Logo2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llii\Desktop\JU_Logo2018.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82" cy="795304"/>
                        </a:xfrm>
                        <a:prstGeom prst="rect">
                          <a:avLst/>
                        </a:prstGeom>
                        <a:noFill/>
                        <a:ln>
                          <a:noFill/>
                        </a:ln>
                      </pic:spPr>
                    </pic:pic>
                  </a:graphicData>
                </a:graphic>
              </wp:inline>
            </w:drawing>
          </w:r>
          <w:bookmarkEnd w:id="0"/>
          <w:r w:rsidR="00B51FEE">
            <w:rPr>
              <w:rFonts w:cs="Arial"/>
              <w:noProof/>
              <w:rtl/>
            </w:rPr>
            <w:drawing>
              <wp:inline distT="0" distB="0" distL="0" distR="0" wp14:anchorId="3918A4D7" wp14:editId="0178A1C1">
                <wp:extent cx="1056830" cy="718645"/>
                <wp:effectExtent l="0" t="0" r="0" b="5715"/>
                <wp:docPr id="1" name="Picture 1" descr="F:\PSD&amp;Vector Files\AA تصاميم عمادة خدمة المجتمع\شعار العمادة أبي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D&amp;Vector Files\AA تصاميم عمادة خدمة المجتمع\شعار العمادة أبيض.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367" cy="725130"/>
                        </a:xfrm>
                        <a:prstGeom prst="rect">
                          <a:avLst/>
                        </a:prstGeom>
                        <a:noFill/>
                        <a:ln>
                          <a:noFill/>
                        </a:ln>
                      </pic:spPr>
                    </pic:pic>
                  </a:graphicData>
                </a:graphic>
              </wp:inline>
            </w:drawing>
          </w:r>
        </w:p>
      </w:tc>
      <w:tc>
        <w:tcPr>
          <w:tcW w:w="4320" w:type="dxa"/>
        </w:tcPr>
        <w:p w:rsidR="00963FB1" w:rsidRPr="007976BE" w:rsidRDefault="00385ED8" w:rsidP="007976BE">
          <w:pPr>
            <w:spacing w:line="300" w:lineRule="exact"/>
            <w:jc w:val="center"/>
            <w:rPr>
              <w:rFonts w:ascii="Bell MT" w:hAnsi="Bell MT" w:cs="Traditional Arabic"/>
              <w:b/>
              <w:bCs/>
              <w:color w:val="17365D" w:themeColor="text2" w:themeShade="BF"/>
              <w:sz w:val="16"/>
              <w:szCs w:val="16"/>
            </w:rPr>
          </w:pPr>
          <w:r w:rsidRPr="007976BE">
            <w:rPr>
              <w:rFonts w:ascii="Bell MT" w:hAnsi="Bell MT" w:cs="Traditional Arabic"/>
              <w:b/>
              <w:bCs/>
              <w:noProof/>
              <w:color w:val="17365D" w:themeColor="text2" w:themeShade="BF"/>
              <w:sz w:val="16"/>
              <w:szCs w:val="16"/>
              <w:rtl/>
            </w:rPr>
            <mc:AlternateContent>
              <mc:Choice Requires="wps">
                <w:drawing>
                  <wp:anchor distT="0" distB="0" distL="114300" distR="114300" simplePos="0" relativeHeight="251662335" behindDoc="1" locked="0" layoutInCell="1" allowOverlap="1" wp14:anchorId="6B05204C" wp14:editId="3EB4EFCE">
                    <wp:simplePos x="0" y="0"/>
                    <wp:positionH relativeFrom="column">
                      <wp:posOffset>-46583</wp:posOffset>
                    </wp:positionH>
                    <wp:positionV relativeFrom="paragraph">
                      <wp:posOffset>1078</wp:posOffset>
                    </wp:positionV>
                    <wp:extent cx="7070238" cy="1056903"/>
                    <wp:effectExtent l="0" t="0" r="16510" b="10160"/>
                    <wp:wrapNone/>
                    <wp:docPr id="2" name="مستطيل مستدير الزوايا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238" cy="1056903"/>
                            </a:xfrm>
                            <a:prstGeom prst="roundRect">
                              <a:avLst>
                                <a:gd name="adj" fmla="val 2514"/>
                              </a:avLst>
                            </a:prstGeom>
                            <a:solidFill>
                              <a:srgbClr val="FFFFFF"/>
                            </a:solidFill>
                            <a:ln w="19050">
                              <a:solidFill>
                                <a:schemeClr val="tx2">
                                  <a:lumMod val="75000"/>
                                </a:schemeClr>
                              </a:solidFill>
                              <a:round/>
                              <a:headEnd/>
                              <a:tailEnd/>
                            </a:ln>
                          </wps:spPr>
                          <wps:txbx>
                            <w:txbxContent>
                              <w:p w:rsidR="00385ED8" w:rsidRDefault="00385ED8" w:rsidP="00385E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 o:spid="_x0000_s1026" style="position:absolute;left:0;text-align:left;margin-left:-3.65pt;margin-top:.1pt;width:556.7pt;height:83.2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CUdwIAAK4EAAAOAAAAZHJzL2Uyb0RvYy54bWysVM1u1DAQviPxDpbvND/d7dKo2araUoRU&#10;oKLwAF7b2Rgc29jeTdpzkdC+SCUuCDjwKtm3YeJkly3cEDk4M5nxN/PNT05Om0qiFbdOaJXj5CDG&#10;iCuqmVCLHL97e/HkKUbOE8WI1Irn+IY7fDp9/OikNhlPdakl4xYBiHJZbXJcem+yKHK05BVxB9pw&#10;BcZC24p4UO0iYpbUgF7JKI3jo6jWlhmrKXcOvp73RjwN+EXBqX9dFI57JHMMuflw2nDOuzOanpBs&#10;YYkpBR3SIP+QRUWEgqA7qHPiCVpa8RdUJajVThf+gOoq0kUhKA8cgE0S/8HmuiSGBy5QHGd2ZXL/&#10;D5a+Wl1ZJFiOU4wUqaBFm0/tj/ZL+3Oz3tyhQfm6WbffUHu/uWu/bz7De93eo7SrXm1cBiDX5sp2&#10;/J251PSDQ0rPSqIW/MxaXZecMMg56fyjBxc6xcFVNK9fagbBydLrUMimsFUHCCVCTejXza5fvPGI&#10;wsdJPInTQ5gwCrYkHh8dx4chBsm21411/jnXFeqEHFu9VOwNTEWIQVaXzoeusYE7Ye8xKioJM7Ai&#10;EqXjZDQADr4RybaQga6Wgl0IKYNiF/OZtAhu5vgiPMNlt+8mFaoh3eN4HIcsHhjD4PMdim/S4COX&#10;FdSnR56M4zgMLuSyc4fCgrYfJlAN492V/5liQfZEyF4Gf6mGfnQt6Fvpm3kzdHWu2Q10xup+aWDJ&#10;QSi1vcWohoXJsfu4JJZjJF8o6O5xMhp1GxaU0XiSgmL3LfN9C1EUoHLsMerFme+3cmmsWJQQKQnE&#10;lT6DiSiE345On9WQNyxFID4scLd1+3rw+v2bmf4CAAD//wMAUEsDBBQABgAIAAAAIQD1qIk/3wAA&#10;AAgBAAAPAAAAZHJzL2Rvd25yZXYueG1sTI9RS8MwFIXfBf9DuIIvY0s7JY7adAxBGPogdoKvWXNt&#10;islNbdK1+uvNnvTtXM7hnO+W29lZdsIhdJ4k5KsMGFLjdUethLfD43IDLERFWllPKOEbA2yry4tS&#10;FdpP9IqnOrYslVAolAQTY19wHhqDToWV75GS9+EHp2I6h5brQU2p3Fm+zjLBneooLRjV44PB5rMe&#10;nYTDy/PPwtixXpjdxjx9+f10+76X8vpq3t0DizjHvzCc8RM6VInp6EfSgVkJy7ublJSwBnZ280zk&#10;wI5JCSGAVyX//0D1CwAA//8DAFBLAQItABQABgAIAAAAIQC2gziS/gAAAOEBAAATAAAAAAAAAAAA&#10;AAAAAAAAAABbQ29udGVudF9UeXBlc10ueG1sUEsBAi0AFAAGAAgAAAAhADj9If/WAAAAlAEAAAsA&#10;AAAAAAAAAAAAAAAALwEAAF9yZWxzLy5yZWxzUEsBAi0AFAAGAAgAAAAhABJMQJR3AgAArgQAAA4A&#10;AAAAAAAAAAAAAAAALgIAAGRycy9lMm9Eb2MueG1sUEsBAi0AFAAGAAgAAAAhAPWoiT/fAAAACAEA&#10;AA8AAAAAAAAAAAAAAAAA0QQAAGRycy9kb3ducmV2LnhtbFBLBQYAAAAABAAEAPMAAADdBQAAAAA=&#10;" strokecolor="#17365d [2415]" strokeweight="1.5pt">
                    <v:textbox>
                      <w:txbxContent>
                        <w:p w:rsidR="00385ED8" w:rsidRDefault="00385ED8" w:rsidP="00385ED8">
                          <w:pPr>
                            <w:jc w:val="center"/>
                          </w:pPr>
                        </w:p>
                      </w:txbxContent>
                    </v:textbox>
                  </v:roundrect>
                </w:pict>
              </mc:Fallback>
            </mc:AlternateContent>
          </w:r>
          <w:r w:rsidR="00963FB1" w:rsidRPr="007976BE">
            <w:rPr>
              <w:rFonts w:ascii="Bell MT" w:hAnsi="Bell MT" w:cs="Traditional Arabic"/>
              <w:b/>
              <w:bCs/>
              <w:color w:val="17365D" w:themeColor="text2" w:themeShade="BF"/>
              <w:sz w:val="16"/>
              <w:szCs w:val="16"/>
            </w:rPr>
            <w:t>Kingdom of Saudi Arabia</w:t>
          </w:r>
        </w:p>
      </w:tc>
    </w:tr>
    <w:tr w:rsidR="00963FB1" w:rsidTr="007976BE">
      <w:tc>
        <w:tcPr>
          <w:tcW w:w="2880" w:type="dxa"/>
        </w:tcPr>
        <w:p w:rsidR="00963FB1" w:rsidRPr="007976BE" w:rsidRDefault="00963FB1" w:rsidP="007976BE">
          <w:pPr>
            <w:spacing w:line="300" w:lineRule="exact"/>
            <w:jc w:val="center"/>
            <w:rPr>
              <w:rFonts w:ascii="Shorooq_N1" w:hAnsi="Shorooq_N1" w:cs="DecoType Naskh Variants"/>
              <w:b/>
              <w:bCs/>
              <w:color w:val="17365D" w:themeColor="text2" w:themeShade="BF"/>
              <w:rtl/>
            </w:rPr>
          </w:pPr>
          <w:r w:rsidRPr="007976BE">
            <w:rPr>
              <w:rFonts w:ascii="Shorooq_N1" w:hAnsi="Shorooq_N1" w:cs="DecoType Naskh Variants"/>
              <w:b/>
              <w:bCs/>
              <w:color w:val="17365D" w:themeColor="text2" w:themeShade="BF"/>
              <w:rtl/>
            </w:rPr>
            <w:t>وزارة التعليم</w:t>
          </w:r>
        </w:p>
      </w:tc>
      <w:tc>
        <w:tcPr>
          <w:tcW w:w="3240" w:type="dxa"/>
          <w:vMerge/>
        </w:tcPr>
        <w:p w:rsidR="00963FB1" w:rsidRDefault="00963FB1" w:rsidP="007976BE">
          <w:pPr>
            <w:pStyle w:val="Header"/>
            <w:jc w:val="center"/>
            <w:rPr>
              <w:rtl/>
            </w:rPr>
          </w:pPr>
        </w:p>
      </w:tc>
      <w:tc>
        <w:tcPr>
          <w:tcW w:w="4320" w:type="dxa"/>
        </w:tcPr>
        <w:p w:rsidR="00963FB1" w:rsidRPr="007976BE" w:rsidRDefault="00963FB1" w:rsidP="007976BE">
          <w:pPr>
            <w:spacing w:line="300" w:lineRule="exact"/>
            <w:jc w:val="center"/>
            <w:rPr>
              <w:rFonts w:ascii="Bell MT" w:hAnsi="Bell MT" w:cs="Traditional Arabic"/>
              <w:b/>
              <w:bCs/>
              <w:color w:val="17365D" w:themeColor="text2" w:themeShade="BF"/>
              <w:sz w:val="16"/>
              <w:szCs w:val="16"/>
              <w:rtl/>
            </w:rPr>
          </w:pPr>
          <w:r w:rsidRPr="007976BE">
            <w:rPr>
              <w:rFonts w:ascii="Bell MT" w:hAnsi="Bell MT" w:cs="Traditional Arabic"/>
              <w:b/>
              <w:bCs/>
              <w:color w:val="17365D" w:themeColor="text2" w:themeShade="BF"/>
              <w:sz w:val="16"/>
              <w:szCs w:val="16"/>
            </w:rPr>
            <w:t>Ministry of Education</w:t>
          </w:r>
        </w:p>
      </w:tc>
    </w:tr>
    <w:tr w:rsidR="00963FB1" w:rsidTr="007976BE">
      <w:tc>
        <w:tcPr>
          <w:tcW w:w="2880" w:type="dxa"/>
        </w:tcPr>
        <w:p w:rsidR="00963FB1" w:rsidRPr="007976BE" w:rsidRDefault="00963FB1" w:rsidP="007976BE">
          <w:pPr>
            <w:spacing w:line="300" w:lineRule="exact"/>
            <w:jc w:val="center"/>
            <w:rPr>
              <w:rFonts w:ascii="Shorooq_N1" w:hAnsi="Shorooq_N1" w:cs="DecoType Naskh Variants"/>
              <w:b/>
              <w:bCs/>
              <w:color w:val="17365D" w:themeColor="text2" w:themeShade="BF"/>
            </w:rPr>
          </w:pPr>
          <w:r w:rsidRPr="007976BE">
            <w:rPr>
              <w:rFonts w:ascii="Shorooq_N1" w:hAnsi="Shorooq_N1" w:cs="DecoType Naskh Variants"/>
              <w:b/>
              <w:bCs/>
              <w:color w:val="17365D" w:themeColor="text2" w:themeShade="BF"/>
              <w:rtl/>
            </w:rPr>
            <w:t>جامعة الجوف</w:t>
          </w:r>
        </w:p>
        <w:p w:rsidR="007976BE" w:rsidRPr="005D09E3" w:rsidRDefault="007976BE" w:rsidP="007976BE">
          <w:pPr>
            <w:spacing w:line="300" w:lineRule="exact"/>
            <w:jc w:val="center"/>
            <w:rPr>
              <w:rFonts w:ascii="Shorooq_N1" w:hAnsi="Shorooq_N1" w:cs="DecoType Naskh Variants"/>
              <w:b/>
              <w:bCs/>
              <w:color w:val="17365D" w:themeColor="text2" w:themeShade="BF"/>
              <w:rtl/>
            </w:rPr>
          </w:pPr>
          <w:r w:rsidRPr="005D09E3">
            <w:rPr>
              <w:rFonts w:ascii="Shorooq_N1" w:hAnsi="Shorooq_N1" w:cs="DecoType Naskh Variants" w:hint="cs"/>
              <w:b/>
              <w:bCs/>
              <w:color w:val="17365D" w:themeColor="text2" w:themeShade="BF"/>
              <w:rtl/>
            </w:rPr>
            <w:t>وكالة الجامعة</w:t>
          </w:r>
        </w:p>
        <w:p w:rsidR="00963FB1" w:rsidRPr="007976BE" w:rsidRDefault="007976BE" w:rsidP="007976BE">
          <w:pPr>
            <w:spacing w:line="300" w:lineRule="exact"/>
            <w:jc w:val="center"/>
            <w:rPr>
              <w:rFonts w:ascii="Shorooq_N1" w:hAnsi="Shorooq_N1" w:cs="DecoType Naskh Variants"/>
              <w:b/>
              <w:bCs/>
              <w:color w:val="17365D" w:themeColor="text2" w:themeShade="BF"/>
              <w:rtl/>
            </w:rPr>
          </w:pPr>
          <w:r w:rsidRPr="005D09E3">
            <w:rPr>
              <w:rFonts w:ascii="Shorooq_N1" w:hAnsi="Shorooq_N1" w:cs="DecoType Naskh Variants" w:hint="cs"/>
              <w:b/>
              <w:bCs/>
              <w:color w:val="17365D" w:themeColor="text2" w:themeShade="BF"/>
              <w:rtl/>
            </w:rPr>
            <w:t>عمادة خدمة المجتمع والتعليم المستمر</w:t>
          </w:r>
        </w:p>
      </w:tc>
      <w:tc>
        <w:tcPr>
          <w:tcW w:w="3240" w:type="dxa"/>
          <w:vMerge/>
        </w:tcPr>
        <w:p w:rsidR="00963FB1" w:rsidRDefault="00963FB1" w:rsidP="007976BE">
          <w:pPr>
            <w:pStyle w:val="Header"/>
            <w:jc w:val="center"/>
            <w:rPr>
              <w:rtl/>
            </w:rPr>
          </w:pPr>
        </w:p>
      </w:tc>
      <w:tc>
        <w:tcPr>
          <w:tcW w:w="4320" w:type="dxa"/>
        </w:tcPr>
        <w:p w:rsidR="00963FB1" w:rsidRPr="007976BE" w:rsidRDefault="001468D4" w:rsidP="007976BE">
          <w:pPr>
            <w:spacing w:line="300" w:lineRule="exact"/>
            <w:jc w:val="center"/>
            <w:rPr>
              <w:rFonts w:ascii="Bell MT" w:hAnsi="Bell MT" w:cs="Traditional Arabic"/>
              <w:b/>
              <w:bCs/>
              <w:color w:val="17365D" w:themeColor="text2" w:themeShade="BF"/>
              <w:sz w:val="16"/>
              <w:szCs w:val="16"/>
              <w:rtl/>
            </w:rPr>
          </w:pPr>
          <w:r w:rsidRPr="007976BE">
            <w:rPr>
              <w:rFonts w:ascii="Bell MT" w:hAnsi="Bell MT" w:cs="Traditional Arabic"/>
              <w:b/>
              <w:bCs/>
              <w:color w:val="17365D" w:themeColor="text2" w:themeShade="BF"/>
              <w:sz w:val="16"/>
              <w:szCs w:val="16"/>
            </w:rPr>
            <w:t>J</w:t>
          </w:r>
          <w:r w:rsidR="00963FB1" w:rsidRPr="007976BE">
            <w:rPr>
              <w:rFonts w:ascii="Bell MT" w:hAnsi="Bell MT" w:cs="Traditional Arabic"/>
              <w:b/>
              <w:bCs/>
              <w:color w:val="17365D" w:themeColor="text2" w:themeShade="BF"/>
              <w:sz w:val="16"/>
              <w:szCs w:val="16"/>
            </w:rPr>
            <w:t>ouf University</w:t>
          </w:r>
        </w:p>
        <w:p w:rsidR="007976BE" w:rsidRPr="005D09E3" w:rsidRDefault="007976BE" w:rsidP="007976BE">
          <w:pPr>
            <w:spacing w:line="300" w:lineRule="exact"/>
            <w:jc w:val="center"/>
            <w:rPr>
              <w:rFonts w:ascii="Bell MT" w:hAnsi="Bell MT" w:cs="Traditional Arabic"/>
              <w:b/>
              <w:bCs/>
              <w:color w:val="17365D" w:themeColor="text2" w:themeShade="BF"/>
              <w:sz w:val="16"/>
              <w:szCs w:val="16"/>
              <w:rtl/>
            </w:rPr>
          </w:pPr>
          <w:r w:rsidRPr="005D09E3">
            <w:rPr>
              <w:rFonts w:ascii="Bell MT" w:hAnsi="Bell MT" w:cs="Traditional Arabic"/>
              <w:b/>
              <w:bCs/>
              <w:color w:val="17365D" w:themeColor="text2" w:themeShade="BF"/>
              <w:sz w:val="16"/>
              <w:szCs w:val="16"/>
            </w:rPr>
            <w:t>Vice Rectorate</w:t>
          </w:r>
        </w:p>
        <w:p w:rsidR="00963FB1" w:rsidRPr="007976BE" w:rsidRDefault="007976BE" w:rsidP="007976BE">
          <w:pPr>
            <w:spacing w:line="300" w:lineRule="exact"/>
            <w:jc w:val="center"/>
            <w:rPr>
              <w:rFonts w:ascii="Bell MT" w:hAnsi="Bell MT" w:cs="Traditional Arabic"/>
              <w:b/>
              <w:bCs/>
              <w:color w:val="17365D" w:themeColor="text2" w:themeShade="BF"/>
              <w:sz w:val="16"/>
              <w:szCs w:val="16"/>
            </w:rPr>
          </w:pPr>
          <w:r w:rsidRPr="005D09E3">
            <w:rPr>
              <w:rFonts w:ascii="Bell MT" w:hAnsi="Bell MT" w:cs="Traditional Arabic"/>
              <w:b/>
              <w:bCs/>
              <w:color w:val="17365D" w:themeColor="text2" w:themeShade="BF"/>
              <w:sz w:val="16"/>
              <w:szCs w:val="16"/>
            </w:rPr>
            <w:t>Deanship of Community Service &amp; Continuous Education</w:t>
          </w:r>
        </w:p>
      </w:tc>
    </w:tr>
    <w:tr w:rsidR="00963FB1" w:rsidTr="007976BE">
      <w:tc>
        <w:tcPr>
          <w:tcW w:w="2880" w:type="dxa"/>
        </w:tcPr>
        <w:p w:rsidR="00963FB1" w:rsidRDefault="00963FB1" w:rsidP="007976BE">
          <w:pPr>
            <w:pStyle w:val="Header"/>
            <w:jc w:val="center"/>
            <w:rPr>
              <w:rtl/>
            </w:rPr>
          </w:pPr>
        </w:p>
      </w:tc>
      <w:tc>
        <w:tcPr>
          <w:tcW w:w="3240" w:type="dxa"/>
          <w:vMerge/>
        </w:tcPr>
        <w:p w:rsidR="00963FB1" w:rsidRDefault="00963FB1" w:rsidP="007976BE">
          <w:pPr>
            <w:pStyle w:val="Header"/>
            <w:jc w:val="center"/>
            <w:rPr>
              <w:rtl/>
            </w:rPr>
          </w:pPr>
        </w:p>
      </w:tc>
      <w:tc>
        <w:tcPr>
          <w:tcW w:w="4320" w:type="dxa"/>
        </w:tcPr>
        <w:p w:rsidR="00963FB1" w:rsidRPr="005E13DA" w:rsidRDefault="00963FB1" w:rsidP="007976BE">
          <w:pPr>
            <w:pStyle w:val="Header"/>
            <w:jc w:val="center"/>
            <w:rPr>
              <w:sz w:val="20"/>
              <w:szCs w:val="20"/>
              <w:rtl/>
            </w:rPr>
          </w:pPr>
        </w:p>
      </w:tc>
    </w:tr>
  </w:tbl>
  <w:p w:rsidR="00963FB1" w:rsidRPr="00963FB1" w:rsidRDefault="007976BE" w:rsidP="00963FB1">
    <w:pPr>
      <w:pStyle w:val="Header"/>
    </w:pPr>
    <w:r>
      <w:rPr>
        <w:noProof/>
        <w:sz w:val="20"/>
        <w:szCs w:val="20"/>
        <w:rtl/>
      </w:rPr>
      <mc:AlternateContent>
        <mc:Choice Requires="wps">
          <w:drawing>
            <wp:anchor distT="0" distB="0" distL="114300" distR="114300" simplePos="0" relativeHeight="251665408" behindDoc="1" locked="0" layoutInCell="1" allowOverlap="1" wp14:anchorId="0EF87576" wp14:editId="6CBEEE6E">
              <wp:simplePos x="0" y="0"/>
              <wp:positionH relativeFrom="column">
                <wp:posOffset>-574158</wp:posOffset>
              </wp:positionH>
              <wp:positionV relativeFrom="paragraph">
                <wp:posOffset>76362</wp:posOffset>
              </wp:positionV>
              <wp:extent cx="7038753" cy="8241030"/>
              <wp:effectExtent l="0" t="0" r="10160" b="26670"/>
              <wp:wrapNone/>
              <wp:docPr id="7" name="مستطيل مستدير الزوايا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753" cy="8241030"/>
                      </a:xfrm>
                      <a:prstGeom prst="roundRect">
                        <a:avLst>
                          <a:gd name="adj" fmla="val 2514"/>
                        </a:avLst>
                      </a:prstGeom>
                      <a:solidFill>
                        <a:srgbClr val="FFFFFF"/>
                      </a:solidFill>
                      <a:ln w="19050">
                        <a:solidFill>
                          <a:schemeClr val="tx2">
                            <a:lumMod val="75000"/>
                          </a:schemeClr>
                        </a:solidFill>
                        <a:round/>
                        <a:headEnd/>
                        <a:tailEnd/>
                      </a:ln>
                    </wps:spPr>
                    <wps:txbx>
                      <w:txbxContent>
                        <w:p w:rsidR="00385ED8" w:rsidRDefault="00385ED8" w:rsidP="00A96D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7" o:spid="_x0000_s1027" style="position:absolute;left:0;text-align:left;margin-left:-45.2pt;margin-top:6pt;width:554.25pt;height:64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iIfAIAALUEAAAOAAAAZHJzL2Uyb0RvYy54bWysVMFu1DAQvSPxD5bvNMl2l22jZquqpQip&#10;QEXhA7yxszE4trG9m7TnIqH+SCUuCDjwK9m/YTLJLlu4IXJwPJnx87x5Mzk6bipFVsJ5aXRGk72Y&#10;EqFzw6VeZPTd2/MnB5T4wDRnymiR0Wvh6fHs8aOj2qZiZEqjuHAEQLRPa5vRMgSbRpHPS1Exv2es&#10;0OAsjKtYANMtIu5YDeiVikZx/DSqjePWmVx4D1/PeiedIX5RiDy8LgovAlEZhdwCrg7XebdGsyOW&#10;LhyzpcyHNNg/ZFExqeHSLdQZC4wsnfwLqpK5M94UYS83VWSKQuYCOQCbJP6DzVXJrEAuUBxvt2Xy&#10;/w82f7W6dETyjE4p0awCidaf2h/tl/bn+m59Swbj6/qu/Uba+/Vt+339Gd537T2ZdtWrrU8B5Mpe&#10;uo6/txcm/+CJNqcl0wtx4pypS8E45Jx08dGDA53h4SiZ1y8Nh8vZMhgsZFO4qgOEEpEG9bre6iWa&#10;QHL4OI33D6aTfUpy8B2Mxkm8j4pGLN0ct86H58JUpNtk1Jml5m+gK/AOtrrwAVXjA3fG31NSVAp6&#10;YMUUGU2SMSbN0iEWoDeQSNcoyc+lUmi4xfxUOQInM3qOz3DY74YpTWooxmE8iTGLB05sfLFFCc0I&#10;Y9Sygvr0yNNJHG9obsOhsFD83WuQKrZ3V/5nmuM+MKn6PcQrPejRSdBLGZp5g+2AYnXyzA2/BoGc&#10;6WcHZh02pXE3lNQwNxn1H5fMCUrUCw0iHybjcTdoaIwn0xEYbtcz3/UwnQNURgMl/fY09MO5tE4u&#10;SrgpQf7anEBjFDJsOqjPakgfZgP5D3PcDd+ujVG//zazXwAAAP//AwBQSwMEFAAGAAgAAAAhAFIb&#10;Uu7iAAAADAEAAA8AAABkcnMvZG93bnJldi54bWxMj1FLwzAUhd8F/0O4gi9jSzqHdF3TMQRh6IOs&#10;E3zNmrum2CS1Sdfqr/fuSd/u4Xyce06+nWzLLtiHxjsJyUIAQ1d53bhawvvxeZ4CC1E5rVrvUMI3&#10;BtgWtze5yrQf3QEvZawZhbiQKQkmxi7jPFQGrQoL36Ej7+x7qyLJvua6VyOF25YvhXjkVjWOPhjV&#10;4ZPB6rMcrITj2+vPzLRDOTO71Lx8+f24+thLeX837TbAIk7xD4ZrfaoOBXU6+cHpwFoJ87VYEUrG&#10;kjZdAZGkCbATXQ9inQIvcv5/RPELAAD//wMAUEsBAi0AFAAGAAgAAAAhALaDOJL+AAAA4QEAABMA&#10;AAAAAAAAAAAAAAAAAAAAAFtDb250ZW50X1R5cGVzXS54bWxQSwECLQAUAAYACAAAACEAOP0h/9YA&#10;AACUAQAACwAAAAAAAAAAAAAAAAAvAQAAX3JlbHMvLnJlbHNQSwECLQAUAAYACAAAACEA9qKIiHwC&#10;AAC1BAAADgAAAAAAAAAAAAAAAAAuAgAAZHJzL2Uyb0RvYy54bWxQSwECLQAUAAYACAAAACEAUhtS&#10;7uIAAAAMAQAADwAAAAAAAAAAAAAAAADWBAAAZHJzL2Rvd25yZXYueG1sUEsFBgAAAAAEAAQA8wAA&#10;AOUFAAAAAA==&#10;" strokecolor="#17365d [2415]" strokeweight="1.5pt">
              <v:textbox>
                <w:txbxContent>
                  <w:p w:rsidR="00385ED8" w:rsidRDefault="00385ED8" w:rsidP="00A96D4B">
                    <w:pPr>
                      <w:jc w:val="center"/>
                    </w:pPr>
                  </w:p>
                </w:txbxContent>
              </v:textbox>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CD" w:rsidRDefault="001F1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F89"/>
    <w:multiLevelType w:val="hybridMultilevel"/>
    <w:tmpl w:val="4E64D342"/>
    <w:lvl w:ilvl="0" w:tplc="04F6D1A6">
      <w:start w:val="5"/>
      <w:numFmt w:val="bullet"/>
      <w:lvlText w:val=""/>
      <w:lvlJc w:val="left"/>
      <w:pPr>
        <w:ind w:left="720" w:hanging="360"/>
      </w:pPr>
      <w:rPr>
        <w:rFonts w:ascii="Symbol" w:eastAsiaTheme="minorEastAsia" w:hAnsi="Symbol" w:cs="Khalid Ar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F203D"/>
    <w:multiLevelType w:val="hybridMultilevel"/>
    <w:tmpl w:val="D3EECBB0"/>
    <w:lvl w:ilvl="0" w:tplc="757450F4">
      <w:start w:val="5"/>
      <w:numFmt w:val="bullet"/>
      <w:lvlText w:val="-"/>
      <w:lvlJc w:val="left"/>
      <w:pPr>
        <w:ind w:left="1440" w:hanging="360"/>
      </w:pPr>
      <w:rPr>
        <w:rFonts w:asciiTheme="minorHAnsi" w:eastAsiaTheme="minorEastAsia" w:hAnsiTheme="minorHAnsi" w:cs="Khalid Art bold"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FD1D14"/>
    <w:multiLevelType w:val="hybridMultilevel"/>
    <w:tmpl w:val="0E2634D0"/>
    <w:lvl w:ilvl="0" w:tplc="A48C15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6B41"/>
    <w:multiLevelType w:val="hybridMultilevel"/>
    <w:tmpl w:val="C2D8866A"/>
    <w:lvl w:ilvl="0" w:tplc="F822C980">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51A82"/>
    <w:multiLevelType w:val="hybridMultilevel"/>
    <w:tmpl w:val="F9C20A7C"/>
    <w:lvl w:ilvl="0" w:tplc="757450F4">
      <w:start w:val="5"/>
      <w:numFmt w:val="bullet"/>
      <w:lvlText w:val="-"/>
      <w:lvlJc w:val="left"/>
      <w:pPr>
        <w:ind w:left="720" w:hanging="360"/>
      </w:pPr>
      <w:rPr>
        <w:rFonts w:asciiTheme="minorHAnsi" w:eastAsiaTheme="minorEastAsia" w:hAnsiTheme="minorHAnsi" w:cs="Khalid Art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D1D32"/>
    <w:multiLevelType w:val="hybridMultilevel"/>
    <w:tmpl w:val="76C845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6644A"/>
    <w:multiLevelType w:val="hybridMultilevel"/>
    <w:tmpl w:val="9EEA0332"/>
    <w:lvl w:ilvl="0" w:tplc="3DCC0622">
      <w:numFmt w:val="bullet"/>
      <w:lvlText w:val="-"/>
      <w:lvlJc w:val="left"/>
      <w:pPr>
        <w:ind w:left="1080" w:hanging="360"/>
      </w:pPr>
      <w:rPr>
        <w:rFonts w:ascii="AL-Mohanad" w:eastAsiaTheme="minorEastAsia" w:hAnsi="AL-Mohanad"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F748A4"/>
    <w:multiLevelType w:val="hybridMultilevel"/>
    <w:tmpl w:val="2B3CF262"/>
    <w:lvl w:ilvl="0" w:tplc="2C42426A">
      <w:start w:val="8"/>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5310FE"/>
    <w:multiLevelType w:val="hybridMultilevel"/>
    <w:tmpl w:val="3CA4BCC6"/>
    <w:lvl w:ilvl="0" w:tplc="757450F4">
      <w:start w:val="5"/>
      <w:numFmt w:val="bullet"/>
      <w:lvlText w:val="-"/>
      <w:lvlJc w:val="left"/>
      <w:pPr>
        <w:ind w:left="1440" w:hanging="360"/>
      </w:pPr>
      <w:rPr>
        <w:rFonts w:asciiTheme="minorHAnsi" w:eastAsiaTheme="minorEastAsia" w:hAnsiTheme="minorHAnsi" w:cs="Khalid Art bold" w:hint="default"/>
      </w:rPr>
    </w:lvl>
    <w:lvl w:ilvl="1" w:tplc="757450F4">
      <w:start w:val="5"/>
      <w:numFmt w:val="bullet"/>
      <w:lvlText w:val="-"/>
      <w:lvlJc w:val="left"/>
      <w:pPr>
        <w:ind w:left="2160" w:hanging="360"/>
      </w:pPr>
      <w:rPr>
        <w:rFonts w:asciiTheme="minorHAnsi" w:eastAsiaTheme="minorEastAsia" w:hAnsiTheme="minorHAnsi" w:cs="Khalid Art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C54185"/>
    <w:multiLevelType w:val="hybridMultilevel"/>
    <w:tmpl w:val="781668A0"/>
    <w:lvl w:ilvl="0" w:tplc="757450F4">
      <w:start w:val="5"/>
      <w:numFmt w:val="bullet"/>
      <w:lvlText w:val="-"/>
      <w:lvlJc w:val="left"/>
      <w:pPr>
        <w:ind w:left="720" w:hanging="360"/>
      </w:pPr>
      <w:rPr>
        <w:rFonts w:asciiTheme="minorHAnsi" w:eastAsiaTheme="minorEastAsia" w:hAnsiTheme="minorHAnsi" w:cs="Khalid Art bold" w:hint="default"/>
      </w:rPr>
    </w:lvl>
    <w:lvl w:ilvl="1" w:tplc="757450F4">
      <w:start w:val="5"/>
      <w:numFmt w:val="bullet"/>
      <w:lvlText w:val="-"/>
      <w:lvlJc w:val="left"/>
      <w:pPr>
        <w:ind w:left="1440" w:hanging="360"/>
      </w:pPr>
      <w:rPr>
        <w:rFonts w:asciiTheme="minorHAnsi" w:eastAsiaTheme="minorEastAsia" w:hAnsiTheme="minorHAnsi" w:cs="Khalid Art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E13CE"/>
    <w:multiLevelType w:val="hybridMultilevel"/>
    <w:tmpl w:val="D5D4A372"/>
    <w:lvl w:ilvl="0" w:tplc="FE88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D02F5"/>
    <w:multiLevelType w:val="hybridMultilevel"/>
    <w:tmpl w:val="65C6BB52"/>
    <w:lvl w:ilvl="0" w:tplc="757450F4">
      <w:start w:val="5"/>
      <w:numFmt w:val="bullet"/>
      <w:lvlText w:val="-"/>
      <w:lvlJc w:val="left"/>
      <w:pPr>
        <w:ind w:left="720" w:hanging="360"/>
      </w:pPr>
      <w:rPr>
        <w:rFonts w:asciiTheme="minorHAnsi" w:eastAsiaTheme="minorEastAsia" w:hAnsiTheme="minorHAnsi" w:cs="Khalid Art bold" w:hint="default"/>
      </w:rPr>
    </w:lvl>
    <w:lvl w:ilvl="1" w:tplc="757450F4">
      <w:start w:val="5"/>
      <w:numFmt w:val="bullet"/>
      <w:lvlText w:val="-"/>
      <w:lvlJc w:val="left"/>
      <w:pPr>
        <w:ind w:left="1440" w:hanging="360"/>
      </w:pPr>
      <w:rPr>
        <w:rFonts w:asciiTheme="minorHAnsi" w:eastAsiaTheme="minorEastAsia" w:hAnsiTheme="minorHAnsi" w:cs="Khalid Art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1"/>
  </w:num>
  <w:num w:numId="6">
    <w:abstractNumId w:val="8"/>
  </w:num>
  <w:num w:numId="7">
    <w:abstractNumId w:val="7"/>
  </w:num>
  <w:num w:numId="8">
    <w:abstractNumId w:val="11"/>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DA"/>
    <w:rsid w:val="0000478F"/>
    <w:rsid w:val="0001413E"/>
    <w:rsid w:val="000230CF"/>
    <w:rsid w:val="00074971"/>
    <w:rsid w:val="00082F2F"/>
    <w:rsid w:val="000A7EA6"/>
    <w:rsid w:val="000B2D30"/>
    <w:rsid w:val="000D1C59"/>
    <w:rsid w:val="000F1B7C"/>
    <w:rsid w:val="000F1F1F"/>
    <w:rsid w:val="00116399"/>
    <w:rsid w:val="00126D1B"/>
    <w:rsid w:val="001468D4"/>
    <w:rsid w:val="001E33A3"/>
    <w:rsid w:val="001E658A"/>
    <w:rsid w:val="001F0999"/>
    <w:rsid w:val="001F1DCD"/>
    <w:rsid w:val="001F5595"/>
    <w:rsid w:val="00205450"/>
    <w:rsid w:val="0026273E"/>
    <w:rsid w:val="00267B4F"/>
    <w:rsid w:val="002721A6"/>
    <w:rsid w:val="00274E23"/>
    <w:rsid w:val="002758DC"/>
    <w:rsid w:val="0029705E"/>
    <w:rsid w:val="002A278D"/>
    <w:rsid w:val="002A2D2C"/>
    <w:rsid w:val="002B2270"/>
    <w:rsid w:val="002B6AE8"/>
    <w:rsid w:val="002D3B38"/>
    <w:rsid w:val="002F06CD"/>
    <w:rsid w:val="0030028B"/>
    <w:rsid w:val="00303E69"/>
    <w:rsid w:val="003059B8"/>
    <w:rsid w:val="00363265"/>
    <w:rsid w:val="00363562"/>
    <w:rsid w:val="00383214"/>
    <w:rsid w:val="00385ED8"/>
    <w:rsid w:val="00395843"/>
    <w:rsid w:val="003B3DA7"/>
    <w:rsid w:val="003E0A91"/>
    <w:rsid w:val="004014E1"/>
    <w:rsid w:val="00406456"/>
    <w:rsid w:val="0040689C"/>
    <w:rsid w:val="004075BC"/>
    <w:rsid w:val="0042083C"/>
    <w:rsid w:val="004243F2"/>
    <w:rsid w:val="00425B8F"/>
    <w:rsid w:val="00435649"/>
    <w:rsid w:val="00451C2A"/>
    <w:rsid w:val="00454B81"/>
    <w:rsid w:val="004A1BF7"/>
    <w:rsid w:val="004D2248"/>
    <w:rsid w:val="004E44B2"/>
    <w:rsid w:val="0050385E"/>
    <w:rsid w:val="0051506B"/>
    <w:rsid w:val="0052752F"/>
    <w:rsid w:val="00541B15"/>
    <w:rsid w:val="00552E9D"/>
    <w:rsid w:val="00560F3C"/>
    <w:rsid w:val="00585844"/>
    <w:rsid w:val="005A0FA4"/>
    <w:rsid w:val="005A1C23"/>
    <w:rsid w:val="005B30DD"/>
    <w:rsid w:val="005C02F3"/>
    <w:rsid w:val="005D7C84"/>
    <w:rsid w:val="005E13DA"/>
    <w:rsid w:val="005E3A15"/>
    <w:rsid w:val="00601A84"/>
    <w:rsid w:val="00625BF0"/>
    <w:rsid w:val="0063599A"/>
    <w:rsid w:val="00635BB6"/>
    <w:rsid w:val="0063684E"/>
    <w:rsid w:val="0064308A"/>
    <w:rsid w:val="00665CDE"/>
    <w:rsid w:val="006949D7"/>
    <w:rsid w:val="006A0113"/>
    <w:rsid w:val="006B0AF0"/>
    <w:rsid w:val="006E3099"/>
    <w:rsid w:val="006F3AEA"/>
    <w:rsid w:val="007115B6"/>
    <w:rsid w:val="00722CBD"/>
    <w:rsid w:val="00731D9C"/>
    <w:rsid w:val="007341F7"/>
    <w:rsid w:val="007435CE"/>
    <w:rsid w:val="00747417"/>
    <w:rsid w:val="0075043F"/>
    <w:rsid w:val="0076494B"/>
    <w:rsid w:val="007652D6"/>
    <w:rsid w:val="00773090"/>
    <w:rsid w:val="007771DA"/>
    <w:rsid w:val="007777C3"/>
    <w:rsid w:val="00783A07"/>
    <w:rsid w:val="007976BE"/>
    <w:rsid w:val="007A4320"/>
    <w:rsid w:val="007C2AB9"/>
    <w:rsid w:val="007C368C"/>
    <w:rsid w:val="007D59B4"/>
    <w:rsid w:val="008013C3"/>
    <w:rsid w:val="00807883"/>
    <w:rsid w:val="008334FE"/>
    <w:rsid w:val="00880133"/>
    <w:rsid w:val="0089659B"/>
    <w:rsid w:val="008D6FF7"/>
    <w:rsid w:val="009009D2"/>
    <w:rsid w:val="00922485"/>
    <w:rsid w:val="009258D7"/>
    <w:rsid w:val="00945AF2"/>
    <w:rsid w:val="009616D2"/>
    <w:rsid w:val="00963FB1"/>
    <w:rsid w:val="0097170F"/>
    <w:rsid w:val="0098131A"/>
    <w:rsid w:val="00991020"/>
    <w:rsid w:val="00A06BB0"/>
    <w:rsid w:val="00A2086E"/>
    <w:rsid w:val="00A47F22"/>
    <w:rsid w:val="00A5122E"/>
    <w:rsid w:val="00A52E95"/>
    <w:rsid w:val="00A72EAB"/>
    <w:rsid w:val="00A955F6"/>
    <w:rsid w:val="00AA4D69"/>
    <w:rsid w:val="00AC0D0C"/>
    <w:rsid w:val="00AD62C7"/>
    <w:rsid w:val="00AE74B6"/>
    <w:rsid w:val="00AF51C1"/>
    <w:rsid w:val="00B042DE"/>
    <w:rsid w:val="00B21455"/>
    <w:rsid w:val="00B22F51"/>
    <w:rsid w:val="00B31939"/>
    <w:rsid w:val="00B32CBF"/>
    <w:rsid w:val="00B51FEE"/>
    <w:rsid w:val="00B859BF"/>
    <w:rsid w:val="00B96930"/>
    <w:rsid w:val="00BC0420"/>
    <w:rsid w:val="00BF42A6"/>
    <w:rsid w:val="00C17F44"/>
    <w:rsid w:val="00C40967"/>
    <w:rsid w:val="00C40A84"/>
    <w:rsid w:val="00C4120C"/>
    <w:rsid w:val="00C525BE"/>
    <w:rsid w:val="00C64D9F"/>
    <w:rsid w:val="00C835CD"/>
    <w:rsid w:val="00CB7773"/>
    <w:rsid w:val="00CE7433"/>
    <w:rsid w:val="00CF2254"/>
    <w:rsid w:val="00D021D6"/>
    <w:rsid w:val="00D10874"/>
    <w:rsid w:val="00D22773"/>
    <w:rsid w:val="00D55D66"/>
    <w:rsid w:val="00D72827"/>
    <w:rsid w:val="00D9089C"/>
    <w:rsid w:val="00D975B7"/>
    <w:rsid w:val="00DA5B40"/>
    <w:rsid w:val="00DA650F"/>
    <w:rsid w:val="00DB5C37"/>
    <w:rsid w:val="00DD1F2B"/>
    <w:rsid w:val="00E6368F"/>
    <w:rsid w:val="00E6780D"/>
    <w:rsid w:val="00E95184"/>
    <w:rsid w:val="00EB643C"/>
    <w:rsid w:val="00ED36E6"/>
    <w:rsid w:val="00EF73AF"/>
    <w:rsid w:val="00F03505"/>
    <w:rsid w:val="00F31144"/>
    <w:rsid w:val="00F43EBE"/>
    <w:rsid w:val="00F563EC"/>
    <w:rsid w:val="00F60417"/>
    <w:rsid w:val="00F66B00"/>
    <w:rsid w:val="00F90F47"/>
    <w:rsid w:val="00F9134F"/>
    <w:rsid w:val="00F94308"/>
    <w:rsid w:val="00F9653F"/>
    <w:rsid w:val="00FA1853"/>
    <w:rsid w:val="00FB50BF"/>
    <w:rsid w:val="00FE21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B31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E13DA"/>
    <w:pPr>
      <w:keepNext/>
      <w:spacing w:after="0" w:line="240" w:lineRule="auto"/>
      <w:ind w:left="1080"/>
      <w:jc w:val="center"/>
      <w:outlineLvl w:val="1"/>
    </w:pPr>
    <w:rPr>
      <w:rFonts w:ascii="Times New Roman" w:eastAsia="Times New Roman" w:hAnsi="Times New Roman" w:cs="Simplified Arabic"/>
      <w:b/>
      <w:bCs/>
      <w:sz w:val="32"/>
      <w:szCs w:val="32"/>
      <w:u w:val="single"/>
    </w:rPr>
  </w:style>
  <w:style w:type="paragraph" w:styleId="Heading3">
    <w:name w:val="heading 3"/>
    <w:basedOn w:val="Normal"/>
    <w:next w:val="Normal"/>
    <w:link w:val="Heading3Char"/>
    <w:uiPriority w:val="9"/>
    <w:unhideWhenUsed/>
    <w:qFormat/>
    <w:rsid w:val="00B319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13DA"/>
    <w:rPr>
      <w:rFonts w:ascii="Times New Roman" w:eastAsia="Times New Roman" w:hAnsi="Times New Roman" w:cs="Simplified Arabic"/>
      <w:b/>
      <w:bCs/>
      <w:sz w:val="32"/>
      <w:szCs w:val="32"/>
      <w:u w:val="single"/>
    </w:rPr>
  </w:style>
  <w:style w:type="table" w:styleId="TableGrid">
    <w:name w:val="Table Grid"/>
    <w:basedOn w:val="TableNormal"/>
    <w:rsid w:val="005E1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13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13DA"/>
  </w:style>
  <w:style w:type="paragraph" w:styleId="BalloonText">
    <w:name w:val="Balloon Text"/>
    <w:basedOn w:val="Normal"/>
    <w:link w:val="BalloonTextChar"/>
    <w:uiPriority w:val="99"/>
    <w:semiHidden/>
    <w:unhideWhenUsed/>
    <w:rsid w:val="004D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48"/>
    <w:rPr>
      <w:rFonts w:ascii="Tahoma" w:hAnsi="Tahoma" w:cs="Tahoma"/>
      <w:sz w:val="16"/>
      <w:szCs w:val="16"/>
    </w:rPr>
  </w:style>
  <w:style w:type="paragraph" w:styleId="ListParagraph">
    <w:name w:val="List Paragraph"/>
    <w:basedOn w:val="Normal"/>
    <w:uiPriority w:val="34"/>
    <w:qFormat/>
    <w:rsid w:val="00A06BB0"/>
    <w:pPr>
      <w:bidi w:val="0"/>
      <w:ind w:left="720"/>
      <w:contextualSpacing/>
    </w:pPr>
  </w:style>
  <w:style w:type="paragraph" w:styleId="Footer">
    <w:name w:val="footer"/>
    <w:basedOn w:val="Normal"/>
    <w:link w:val="FooterChar"/>
    <w:uiPriority w:val="99"/>
    <w:unhideWhenUsed/>
    <w:rsid w:val="00963F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FB1"/>
  </w:style>
  <w:style w:type="paragraph" w:styleId="NoSpacing">
    <w:name w:val="No Spacing"/>
    <w:uiPriority w:val="1"/>
    <w:qFormat/>
    <w:rsid w:val="005A1C23"/>
    <w:pPr>
      <w:bidi/>
      <w:spacing w:after="0" w:line="240" w:lineRule="auto"/>
    </w:pPr>
  </w:style>
  <w:style w:type="character" w:customStyle="1" w:styleId="Heading1Char">
    <w:name w:val="Heading 1 Char"/>
    <w:basedOn w:val="DefaultParagraphFont"/>
    <w:link w:val="Heading1"/>
    <w:uiPriority w:val="9"/>
    <w:rsid w:val="00B3193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3193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31939"/>
    <w:rPr>
      <w:b/>
      <w:bCs/>
    </w:rPr>
  </w:style>
  <w:style w:type="table" w:customStyle="1" w:styleId="GridTable4Accent5">
    <w:name w:val="Grid Table 4 Accent 5"/>
    <w:basedOn w:val="TableNormal"/>
    <w:uiPriority w:val="49"/>
    <w:rsid w:val="00560F3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2">
    <w:name w:val="Grid Table 5 Dark Accent 2"/>
    <w:basedOn w:val="TableNormal"/>
    <w:uiPriority w:val="50"/>
    <w:rsid w:val="00ED36E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rmalWeb">
    <w:name w:val="Normal (Web)"/>
    <w:basedOn w:val="Normal"/>
    <w:uiPriority w:val="99"/>
    <w:unhideWhenUsed/>
    <w:rsid w:val="00AA4D6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B31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E13DA"/>
    <w:pPr>
      <w:keepNext/>
      <w:spacing w:after="0" w:line="240" w:lineRule="auto"/>
      <w:ind w:left="1080"/>
      <w:jc w:val="center"/>
      <w:outlineLvl w:val="1"/>
    </w:pPr>
    <w:rPr>
      <w:rFonts w:ascii="Times New Roman" w:eastAsia="Times New Roman" w:hAnsi="Times New Roman" w:cs="Simplified Arabic"/>
      <w:b/>
      <w:bCs/>
      <w:sz w:val="32"/>
      <w:szCs w:val="32"/>
      <w:u w:val="single"/>
    </w:rPr>
  </w:style>
  <w:style w:type="paragraph" w:styleId="Heading3">
    <w:name w:val="heading 3"/>
    <w:basedOn w:val="Normal"/>
    <w:next w:val="Normal"/>
    <w:link w:val="Heading3Char"/>
    <w:uiPriority w:val="9"/>
    <w:unhideWhenUsed/>
    <w:qFormat/>
    <w:rsid w:val="00B319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13DA"/>
    <w:rPr>
      <w:rFonts w:ascii="Times New Roman" w:eastAsia="Times New Roman" w:hAnsi="Times New Roman" w:cs="Simplified Arabic"/>
      <w:b/>
      <w:bCs/>
      <w:sz w:val="32"/>
      <w:szCs w:val="32"/>
      <w:u w:val="single"/>
    </w:rPr>
  </w:style>
  <w:style w:type="table" w:styleId="TableGrid">
    <w:name w:val="Table Grid"/>
    <w:basedOn w:val="TableNormal"/>
    <w:rsid w:val="005E1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13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13DA"/>
  </w:style>
  <w:style w:type="paragraph" w:styleId="BalloonText">
    <w:name w:val="Balloon Text"/>
    <w:basedOn w:val="Normal"/>
    <w:link w:val="BalloonTextChar"/>
    <w:uiPriority w:val="99"/>
    <w:semiHidden/>
    <w:unhideWhenUsed/>
    <w:rsid w:val="004D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48"/>
    <w:rPr>
      <w:rFonts w:ascii="Tahoma" w:hAnsi="Tahoma" w:cs="Tahoma"/>
      <w:sz w:val="16"/>
      <w:szCs w:val="16"/>
    </w:rPr>
  </w:style>
  <w:style w:type="paragraph" w:styleId="ListParagraph">
    <w:name w:val="List Paragraph"/>
    <w:basedOn w:val="Normal"/>
    <w:uiPriority w:val="34"/>
    <w:qFormat/>
    <w:rsid w:val="00A06BB0"/>
    <w:pPr>
      <w:bidi w:val="0"/>
      <w:ind w:left="720"/>
      <w:contextualSpacing/>
    </w:pPr>
  </w:style>
  <w:style w:type="paragraph" w:styleId="Footer">
    <w:name w:val="footer"/>
    <w:basedOn w:val="Normal"/>
    <w:link w:val="FooterChar"/>
    <w:uiPriority w:val="99"/>
    <w:unhideWhenUsed/>
    <w:rsid w:val="00963F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FB1"/>
  </w:style>
  <w:style w:type="paragraph" w:styleId="NoSpacing">
    <w:name w:val="No Spacing"/>
    <w:uiPriority w:val="1"/>
    <w:qFormat/>
    <w:rsid w:val="005A1C23"/>
    <w:pPr>
      <w:bidi/>
      <w:spacing w:after="0" w:line="240" w:lineRule="auto"/>
    </w:pPr>
  </w:style>
  <w:style w:type="character" w:customStyle="1" w:styleId="Heading1Char">
    <w:name w:val="Heading 1 Char"/>
    <w:basedOn w:val="DefaultParagraphFont"/>
    <w:link w:val="Heading1"/>
    <w:uiPriority w:val="9"/>
    <w:rsid w:val="00B3193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3193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31939"/>
    <w:rPr>
      <w:b/>
      <w:bCs/>
    </w:rPr>
  </w:style>
  <w:style w:type="table" w:customStyle="1" w:styleId="GridTable4Accent5">
    <w:name w:val="Grid Table 4 Accent 5"/>
    <w:basedOn w:val="TableNormal"/>
    <w:uiPriority w:val="49"/>
    <w:rsid w:val="00560F3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2">
    <w:name w:val="Grid Table 5 Dark Accent 2"/>
    <w:basedOn w:val="TableNormal"/>
    <w:uiPriority w:val="50"/>
    <w:rsid w:val="00ED36E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rmalWeb">
    <w:name w:val="Normal (Web)"/>
    <w:basedOn w:val="Normal"/>
    <w:uiPriority w:val="99"/>
    <w:unhideWhenUsed/>
    <w:rsid w:val="00AA4D6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Alnoor</dc:creator>
  <cp:lastModifiedBy>AIE</cp:lastModifiedBy>
  <cp:revision>4</cp:revision>
  <cp:lastPrinted>2018-09-18T06:35:00Z</cp:lastPrinted>
  <dcterms:created xsi:type="dcterms:W3CDTF">2019-03-21T07:05:00Z</dcterms:created>
  <dcterms:modified xsi:type="dcterms:W3CDTF">2019-03-21T07:19:00Z</dcterms:modified>
</cp:coreProperties>
</file>