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A4" w:rsidRDefault="00ED0AA4">
      <w:pPr>
        <w:rPr>
          <w:rtl/>
        </w:rPr>
      </w:pPr>
    </w:p>
    <w:p w:rsidR="007C0F7A" w:rsidRPr="00E52566" w:rsidRDefault="007C0F7A" w:rsidP="007C0F7A">
      <w:pPr>
        <w:pStyle w:val="a3"/>
        <w:tabs>
          <w:tab w:val="clear" w:pos="4153"/>
          <w:tab w:val="clear" w:pos="8306"/>
          <w:tab w:val="left" w:pos="3385"/>
          <w:tab w:val="left" w:pos="4514"/>
        </w:tabs>
        <w:jc w:val="both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7A49E084" wp14:editId="7F371485">
            <wp:simplePos x="0" y="0"/>
            <wp:positionH relativeFrom="column">
              <wp:posOffset>-381000</wp:posOffset>
            </wp:positionH>
            <wp:positionV relativeFrom="paragraph">
              <wp:posOffset>-259080</wp:posOffset>
            </wp:positionV>
            <wp:extent cx="1143299" cy="762000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2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66" cy="76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2566">
        <w:rPr>
          <w:rFonts w:ascii="Andalus" w:hAnsi="Andalus" w:cs="Andalus"/>
          <w:b/>
          <w:bCs/>
          <w:sz w:val="28"/>
          <w:szCs w:val="28"/>
          <w:rtl/>
        </w:rPr>
        <w:t xml:space="preserve">وزارة التعليم </w:t>
      </w:r>
    </w:p>
    <w:p w:rsidR="007C0F7A" w:rsidRPr="00E52566" w:rsidRDefault="007C0F7A" w:rsidP="007C0F7A">
      <w:pPr>
        <w:pStyle w:val="a3"/>
        <w:tabs>
          <w:tab w:val="clear" w:pos="4153"/>
          <w:tab w:val="clear" w:pos="8306"/>
          <w:tab w:val="left" w:pos="3385"/>
          <w:tab w:val="left" w:pos="4514"/>
        </w:tabs>
        <w:jc w:val="both"/>
        <w:rPr>
          <w:rFonts w:ascii="Andalus" w:hAnsi="Andalus" w:cs="Andalus"/>
          <w:b/>
          <w:bCs/>
          <w:sz w:val="28"/>
          <w:szCs w:val="28"/>
          <w:rtl/>
        </w:rPr>
      </w:pPr>
      <w:r w:rsidRPr="00E52566">
        <w:rPr>
          <w:rFonts w:ascii="Andalus" w:hAnsi="Andalus" w:cs="Andalus"/>
          <w:b/>
          <w:bCs/>
          <w:sz w:val="28"/>
          <w:szCs w:val="28"/>
          <w:rtl/>
        </w:rPr>
        <w:t xml:space="preserve">وكالة الجامعة للتطوير </w:t>
      </w:r>
      <w:r>
        <w:rPr>
          <w:rFonts w:ascii="Andalus" w:hAnsi="Andalus" w:cs="Andalus"/>
          <w:b/>
          <w:bCs/>
          <w:sz w:val="28"/>
          <w:szCs w:val="28"/>
          <w:rtl/>
        </w:rPr>
        <w:t>والجودة</w:t>
      </w:r>
      <w:r>
        <w:rPr>
          <w:rFonts w:ascii="Andalus" w:hAnsi="Andalus" w:cs="Andalus"/>
          <w:b/>
          <w:bCs/>
          <w:sz w:val="28"/>
          <w:szCs w:val="28"/>
          <w:rtl/>
        </w:rPr>
        <w:tab/>
      </w:r>
      <w:r>
        <w:rPr>
          <w:rFonts w:ascii="Andalus" w:hAnsi="Andalus" w:cs="Andalus"/>
          <w:b/>
          <w:bCs/>
          <w:sz w:val="28"/>
          <w:szCs w:val="28"/>
          <w:rtl/>
        </w:rPr>
        <w:tab/>
      </w:r>
    </w:p>
    <w:p w:rsidR="007C0F7A" w:rsidRDefault="007C0F7A" w:rsidP="007C0F7A">
      <w:pPr>
        <w:spacing w:after="0" w:line="240" w:lineRule="auto"/>
        <w:jc w:val="both"/>
        <w:textAlignment w:val="top"/>
        <w:rPr>
          <w:rFonts w:ascii="Andalus" w:hAnsi="Andalus" w:cs="Andalus"/>
          <w:b/>
          <w:bCs/>
          <w:sz w:val="28"/>
          <w:szCs w:val="28"/>
          <w:rtl/>
        </w:rPr>
      </w:pPr>
      <w:r w:rsidRPr="00E52566">
        <w:rPr>
          <w:rFonts w:ascii="Andalus" w:hAnsi="Andalus" w:cs="Andalus"/>
          <w:b/>
          <w:bCs/>
          <w:sz w:val="28"/>
          <w:szCs w:val="28"/>
          <w:rtl/>
        </w:rPr>
        <w:t>مركز الإرشاد الأكاديمي والطلابي</w:t>
      </w:r>
    </w:p>
    <w:p w:rsidR="007C0F7A" w:rsidRPr="009A0381" w:rsidRDefault="007C0F7A" w:rsidP="007C0F7A">
      <w:pPr>
        <w:spacing w:after="0" w:line="240" w:lineRule="auto"/>
        <w:jc w:val="both"/>
        <w:textAlignment w:val="top"/>
        <w:rPr>
          <w:rFonts w:ascii="Andalus" w:hAnsi="Andalus" w:cs="Andalus"/>
          <w:b/>
          <w:bCs/>
          <w:sz w:val="28"/>
          <w:szCs w:val="28"/>
        </w:rPr>
      </w:pPr>
    </w:p>
    <w:p w:rsidR="00ED0AA4" w:rsidRDefault="00ED0AA4">
      <w:pPr>
        <w:rPr>
          <w:rtl/>
        </w:rPr>
      </w:pPr>
    </w:p>
    <w:p w:rsidR="00ED0AA4" w:rsidRDefault="00ED0AA4">
      <w:pPr>
        <w:rPr>
          <w:rtl/>
        </w:rPr>
      </w:pPr>
    </w:p>
    <w:p w:rsidR="00ED0AA4" w:rsidRDefault="00ED0AA4"/>
    <w:tbl>
      <w:tblPr>
        <w:tblpPr w:leftFromText="180" w:rightFromText="180" w:vertAnchor="text" w:horzAnchor="margin" w:tblpXSpec="center" w:tblpY="-2949"/>
        <w:bidiVisual/>
        <w:tblW w:w="1616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497"/>
        <w:gridCol w:w="5671"/>
      </w:tblGrid>
      <w:tr w:rsidR="007C0F7A" w:rsidRPr="00B763D3" w:rsidTr="007C0F7A">
        <w:tc>
          <w:tcPr>
            <w:tcW w:w="10489" w:type="dxa"/>
            <w:gridSpan w:val="2"/>
            <w:shd w:val="clear" w:color="auto" w:fill="auto"/>
          </w:tcPr>
          <w:p w:rsidR="007C0F7A" w:rsidRDefault="007C0F7A" w:rsidP="007C0F7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</w:p>
          <w:p w:rsidR="007C0F7A" w:rsidRPr="007C0F7A" w:rsidRDefault="007C0F7A" w:rsidP="007C0F7A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>
              <w:rPr>
                <w:rFonts w:ascii="Traditional Arabic" w:hAnsi="Traditional Arabic" w:cs="PT Bold Heading" w:hint="cs"/>
                <w:b/>
                <w:bCs/>
                <w:caps/>
                <w:sz w:val="28"/>
                <w:szCs w:val="28"/>
                <w:rtl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ascii="Traditional Arabic" w:hAnsi="Traditional Arabic" w:cs="PT Bold Heading" w:hint="cs"/>
                <w:b/>
                <w:bCs/>
                <w:caps/>
                <w:sz w:val="28"/>
                <w:szCs w:val="28"/>
                <w:rtl/>
              </w:rPr>
              <w:t xml:space="preserve">   </w:t>
            </w:r>
            <w:r w:rsidRPr="007C0F7A">
              <w:rPr>
                <w:rFonts w:ascii="Traditional Arabic" w:hAnsi="Traditional Arabic" w:cs="PT Bold Heading" w:hint="cs"/>
                <w:b/>
                <w:bCs/>
                <w:caps/>
                <w:sz w:val="28"/>
                <w:szCs w:val="28"/>
                <w:rtl/>
              </w:rPr>
              <w:t xml:space="preserve"> </w:t>
            </w:r>
            <w:r w:rsidRPr="007C0F7A">
              <w:rPr>
                <w:rFonts w:ascii="Traditional Arabic" w:hAnsi="Traditional Arabic" w:cs="PT Bold Heading"/>
                <w:b/>
                <w:bCs/>
                <w:caps/>
                <w:sz w:val="28"/>
                <w:szCs w:val="28"/>
                <w:rtl/>
              </w:rPr>
              <w:t>الممارسات الجيدة في مجال الإرشاد الأكاديمي والطلابي بالكل</w:t>
            </w:r>
            <w:r w:rsidRPr="007C0F7A">
              <w:rPr>
                <w:rFonts w:ascii="Traditional Arabic" w:hAnsi="Traditional Arabic" w:cs="PT Bold Heading" w:hint="cs"/>
                <w:b/>
                <w:bCs/>
                <w:caps/>
                <w:sz w:val="28"/>
                <w:szCs w:val="28"/>
                <w:rtl/>
              </w:rPr>
              <w:t>ية</w:t>
            </w:r>
          </w:p>
          <w:p w:rsidR="007C0F7A" w:rsidRPr="007C0F7A" w:rsidRDefault="007C0F7A" w:rsidP="00D34ECF">
            <w:pPr>
              <w:spacing w:after="0" w:line="240" w:lineRule="auto"/>
              <w:jc w:val="center"/>
              <w:rPr>
                <w:rFonts w:ascii="Traditional Arabic" w:hAnsi="Traditional Arabic" w:cs="PT Bold Heading"/>
                <w:b/>
                <w:bCs/>
                <w:caps/>
                <w:sz w:val="28"/>
                <w:szCs w:val="28"/>
                <w:rtl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auto"/>
          </w:tcPr>
          <w:p w:rsidR="007C0F7A" w:rsidRPr="007C0F7A" w:rsidRDefault="007C0F7A" w:rsidP="00D34ECF">
            <w:pPr>
              <w:spacing w:after="0" w:line="240" w:lineRule="auto"/>
              <w:rPr>
                <w:rFonts w:ascii="Traditional Arabic" w:hAnsi="Traditional Arabic" w:cs="PT Bold Heading"/>
                <w:b/>
                <w:bCs/>
                <w:caps/>
                <w:sz w:val="28"/>
                <w:szCs w:val="28"/>
                <w:rtl/>
              </w:rPr>
            </w:pPr>
          </w:p>
          <w:p w:rsidR="007C0F7A" w:rsidRPr="007C0F7A" w:rsidRDefault="007C0F7A" w:rsidP="007C0F7A">
            <w:pPr>
              <w:spacing w:after="0" w:line="240" w:lineRule="auto"/>
              <w:rPr>
                <w:rFonts w:ascii="Traditional Arabic" w:hAnsi="Traditional Arabic" w:cs="PT Bold Heading"/>
                <w:b/>
                <w:bCs/>
                <w:caps/>
                <w:sz w:val="28"/>
                <w:szCs w:val="28"/>
                <w:rtl/>
              </w:rPr>
            </w:pPr>
            <w:r w:rsidRPr="007C0F7A">
              <w:rPr>
                <w:rFonts w:ascii="Traditional Arabic" w:hAnsi="Traditional Arabic" w:cs="PT Bold Heading" w:hint="cs"/>
                <w:b/>
                <w:bCs/>
                <w:cap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PT Bold Heading" w:hint="cs"/>
                <w:b/>
                <w:bCs/>
                <w:caps/>
                <w:sz w:val="28"/>
                <w:szCs w:val="28"/>
                <w:rtl/>
              </w:rPr>
              <w:t xml:space="preserve">   </w:t>
            </w:r>
            <w:r w:rsidRPr="007C0F7A">
              <w:rPr>
                <w:rFonts w:ascii="Traditional Arabic" w:hAnsi="Traditional Arabic" w:cs="PT Bold Heading"/>
                <w:b/>
                <w:bCs/>
                <w:caps/>
                <w:sz w:val="28"/>
                <w:szCs w:val="28"/>
                <w:rtl/>
              </w:rPr>
              <w:t xml:space="preserve">دليل توفر الممارسات </w:t>
            </w:r>
            <w:r w:rsidRPr="007C0F7A">
              <w:rPr>
                <w:rFonts w:ascii="Traditional Arabic" w:hAnsi="Traditional Arabic" w:cs="PT Bold Heading" w:hint="cs"/>
                <w:b/>
                <w:bCs/>
                <w:caps/>
                <w:sz w:val="28"/>
                <w:szCs w:val="28"/>
                <w:rtl/>
              </w:rPr>
              <w:t xml:space="preserve">الإرشادية بالكلية </w:t>
            </w:r>
          </w:p>
        </w:tc>
      </w:tr>
      <w:tr w:rsidR="0020031E" w:rsidRPr="00935772" w:rsidTr="007C0F7A">
        <w:trPr>
          <w:trHeight w:val="240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0031E" w:rsidRPr="00935772" w:rsidRDefault="0020031E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20031E" w:rsidRDefault="0020031E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وجود قرار لمشرف وحدة الإرشاد بالكلية معتمد من معالي مدير الجامعة.</w:t>
            </w:r>
          </w:p>
          <w:p w:rsidR="00D34ECF" w:rsidRPr="00935772" w:rsidRDefault="00D34ECF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56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854CFD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54CF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صورة من قرار تكليف مشرف الوحدة.</w:t>
            </w:r>
          </w:p>
        </w:tc>
      </w:tr>
      <w:tr w:rsidR="0020031E" w:rsidRPr="00935772" w:rsidTr="007C0F7A">
        <w:trPr>
          <w:trHeight w:val="1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935772" w:rsidRDefault="0020031E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Default="0020031E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تم تشكيل مجلس لوحدة الإرشاد الأكاديمي والطلابي بالكلية</w:t>
            </w:r>
            <w:r w:rsidR="00EB32A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، على أن تمثل الأقسام الأكاديمية بالكلية في مجلس الوحدة،</w:t>
            </w: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وتوجد صورة بالتشكيل معتمدة من</w:t>
            </w:r>
            <w:r w:rsidR="00EB32A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سعادة</w:t>
            </w: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عميد الكلية.</w:t>
            </w:r>
          </w:p>
          <w:p w:rsidR="00D34ECF" w:rsidRPr="00935772" w:rsidRDefault="00D34ECF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854CFD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54CF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صورة من قرار </w:t>
            </w:r>
            <w:r w:rsidR="00EB32A1" w:rsidRPr="00854CF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سعادة </w:t>
            </w:r>
            <w:r w:rsidRPr="00854CF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عميد الكلية لأعضاء الوحدة.</w:t>
            </w:r>
          </w:p>
        </w:tc>
      </w:tr>
      <w:tr w:rsidR="0020031E" w:rsidRPr="00935772" w:rsidTr="007C0F7A">
        <w:trPr>
          <w:trHeight w:val="151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935772" w:rsidRDefault="0020031E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Default="0020031E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يوجد مكتب خاص بوحدة الإرش</w:t>
            </w:r>
            <w:r w:rsidR="00EB32A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اد الأكاديمي</w:t>
            </w:r>
            <w:r w:rsidR="00EB32A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،</w:t>
            </w:r>
            <w:r w:rsidR="00EB32A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B32A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و</w:t>
            </w:r>
            <w:r w:rsidR="00EB32A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عليه لوحة توضح ذلك</w:t>
            </w:r>
            <w:r w:rsidR="00EB32A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، ومواعيد فتح وغلق الوحدة. </w:t>
            </w:r>
          </w:p>
          <w:p w:rsidR="00D34ECF" w:rsidRPr="00935772" w:rsidRDefault="00D34ECF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854CFD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54CF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صورة من لوحة مكتب </w:t>
            </w:r>
            <w:r w:rsidR="00EB32A1" w:rsidRPr="00854CF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الوحدة.</w:t>
            </w:r>
          </w:p>
        </w:tc>
      </w:tr>
      <w:tr w:rsidR="0020031E" w:rsidRPr="00935772" w:rsidTr="007C0F7A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935772" w:rsidRDefault="00854CFD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Default="0020031E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يتم عقد اجتماعات لأعضاء وحدة الإرشاد الأكاديمي والطلابي</w:t>
            </w:r>
            <w:proofErr w:type="gramStart"/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,</w:t>
            </w:r>
            <w:proofErr w:type="gramEnd"/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وتوجد صور من محاضر الاجتماعات معتمدة  من </w:t>
            </w:r>
            <w:r w:rsidR="00EB32A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سعادة </w:t>
            </w: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عميد الكلية .</w:t>
            </w:r>
          </w:p>
          <w:p w:rsidR="00D34ECF" w:rsidRPr="00935772" w:rsidRDefault="00D34ECF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854CFD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54CF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صورة من محاضر الاجتماعات معتمدة من سعادة عميد الكلية.</w:t>
            </w:r>
          </w:p>
        </w:tc>
      </w:tr>
      <w:tr w:rsidR="0020031E" w:rsidRPr="00935772" w:rsidTr="007C0F7A">
        <w:trPr>
          <w:trHeight w:val="43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935772" w:rsidRDefault="00854CFD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20031E" w:rsidRDefault="0020031E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توجد خطة إرشادية للوحدة محددة بجداول زمنية، ويتم تنفيذها خلال العام الدراسي.</w:t>
            </w:r>
          </w:p>
          <w:p w:rsidR="00D34ECF" w:rsidRPr="00935772" w:rsidRDefault="00D34ECF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auto"/>
          </w:tcPr>
          <w:p w:rsidR="0020031E" w:rsidRPr="00854CFD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54CF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نسخة من خطة الوحدة معتمدة من سعادة عميد </w:t>
            </w:r>
            <w:r w:rsidR="00854CFD" w:rsidRPr="00854CF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الكلية</w:t>
            </w:r>
            <w:r w:rsidR="00854CF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20031E" w:rsidRPr="00935772" w:rsidTr="007C0F7A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935772" w:rsidRDefault="00854CFD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20031E" w:rsidRDefault="0020031E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إرسال نسخة من الخطة الإرشادية بالكلية لمركز الإرشاد الأكاديمي والطلابي بالجامعة</w:t>
            </w:r>
            <w:r w:rsidR="00EB32A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في بداية كل عام دراسي.</w:t>
            </w:r>
          </w:p>
          <w:p w:rsidR="00D34ECF" w:rsidRPr="00935772" w:rsidRDefault="00D34ECF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D34ECF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34E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إرسال الخطة للمركز</w:t>
            </w:r>
            <w:r w:rsidR="00854CFD" w:rsidRPr="00D34EC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54CFD" w:rsidRPr="00D34EC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على نظام </w:t>
            </w:r>
            <w:r w:rsidR="00854CFD" w:rsidRPr="00D34EC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تيسير للمتابعة</w:t>
            </w:r>
            <w:r w:rsidRPr="00D34E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في تنفيذها.</w:t>
            </w:r>
          </w:p>
        </w:tc>
      </w:tr>
      <w:tr w:rsidR="0020031E" w:rsidRPr="00935772" w:rsidTr="007C0F7A">
        <w:trPr>
          <w:trHeight w:val="301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935772" w:rsidRDefault="00854CFD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Default="0020031E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جدول مشرف وحدة الإرشاد </w:t>
            </w:r>
            <w:r w:rsidR="00EB32A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ووسائل الاتصال به معلقة على باب</w:t>
            </w:r>
            <w:r w:rsidR="00EB32A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الوحدة </w:t>
            </w: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أو في مكان بارز يمكن للطلاب مشاهدته.</w:t>
            </w:r>
          </w:p>
          <w:p w:rsidR="00D34ECF" w:rsidRPr="00935772" w:rsidRDefault="00D34ECF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854CFD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54CF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صورة من جدول مشرف الوحدة وهي معلنة للطلاب على باب الوحدة </w:t>
            </w:r>
          </w:p>
        </w:tc>
      </w:tr>
      <w:tr w:rsidR="0020031E" w:rsidRPr="00935772" w:rsidTr="007C0F7A">
        <w:trPr>
          <w:trHeight w:val="36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935772" w:rsidRDefault="00854CFD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Default="0020031E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يتم توزيع الطلاب بالكلية إلى مجموعات إرشادية</w:t>
            </w:r>
            <w:r w:rsidR="00EB32A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،</w:t>
            </w: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وكل مجموعة محدد لها مرشد </w:t>
            </w:r>
            <w:r w:rsidR="00EB32A1" w:rsidRPr="0093577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أكاديمي</w:t>
            </w:r>
            <w:r w:rsidR="00EB32A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، </w:t>
            </w:r>
            <w:r w:rsidR="00EB32A1" w:rsidRPr="0093577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وتوجد</w:t>
            </w:r>
            <w:r w:rsidR="00EB32A1"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B32A1"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نسخة الكترونية بذلك.</w:t>
            </w:r>
          </w:p>
          <w:p w:rsidR="00D34ECF" w:rsidRPr="00935772" w:rsidRDefault="00D34ECF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854CFD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54CF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قوائم الطلبة المسترشدين عند كل مرشد باسم المرشد.</w:t>
            </w:r>
          </w:p>
        </w:tc>
      </w:tr>
      <w:tr w:rsidR="00EB32A1" w:rsidRPr="00935772" w:rsidTr="007C0F7A">
        <w:trPr>
          <w:trHeight w:val="26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2A1" w:rsidRPr="00935772" w:rsidRDefault="00854CFD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2A1" w:rsidRPr="00935772" w:rsidRDefault="00EB32A1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يتم ربط المجموعة الإرشادية بمرشد أكاديمي </w:t>
            </w:r>
            <w:r w:rsidR="00854CF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عبر البوابة الإلكترونية للجامعة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2A1" w:rsidRPr="00854CFD" w:rsidRDefault="00854CFD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54CF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صورة من الجدول الدراسي للطالب في ملفه الإرشادي يوضح اسم المرشد الأكاديمي.</w:t>
            </w:r>
          </w:p>
        </w:tc>
      </w:tr>
      <w:tr w:rsidR="0020031E" w:rsidRPr="00935772" w:rsidTr="007C0F7A">
        <w:trPr>
          <w:trHeight w:val="5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935772" w:rsidRDefault="00854CFD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Default="0020031E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يتم تضمين ساعات الإرشاد الأكاديمي بجداول أعضاء هيئة التدريس، وتوجد صورة بالوحدة من جداول المرشدين الأكاديميين معتمدة من سعادة رئيس القسم، وسعادة عميد الكلية.</w:t>
            </w:r>
          </w:p>
          <w:p w:rsidR="00D34ECF" w:rsidRPr="00935772" w:rsidRDefault="00D34ECF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854CFD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54CF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صور من جداول أعضاء هيئة التدريس معتمدة من رئيس القسم، والعميد.</w:t>
            </w:r>
          </w:p>
        </w:tc>
      </w:tr>
      <w:tr w:rsidR="00854CFD" w:rsidRPr="00935772" w:rsidTr="007C0F7A">
        <w:trPr>
          <w:trHeight w:val="10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CFD" w:rsidRDefault="00854CFD" w:rsidP="00D34ECF">
            <w:pPr>
              <w:spacing w:line="240" w:lineRule="auto"/>
              <w:jc w:val="both"/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CFD" w:rsidRDefault="00854CFD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وجود أيقونة الإرشاد الأكاديمي عبر بوابة البلاك بورد لعضو هيئة التدريس.</w:t>
            </w:r>
          </w:p>
          <w:p w:rsidR="00D34ECF" w:rsidRPr="00935772" w:rsidRDefault="00D34ECF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4CFD" w:rsidRPr="00854CFD" w:rsidRDefault="00854CFD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854CF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صور من اللقاءات الإرشادية للطلاب عبر البلاك </w:t>
            </w:r>
            <w:proofErr w:type="gramStart"/>
            <w:r w:rsidRPr="00854CF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بورد </w:t>
            </w:r>
            <w:r w:rsidR="00ED0AA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.</w:t>
            </w:r>
            <w:proofErr w:type="gramEnd"/>
          </w:p>
        </w:tc>
      </w:tr>
      <w:tr w:rsidR="0020031E" w:rsidRPr="00935772" w:rsidTr="007C0F7A">
        <w:trPr>
          <w:trHeight w:val="251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935772" w:rsidRDefault="00ED0AA4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Default="0020031E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يتم إعلام الطلاب بساعات الإرشاد لكل مرشد أكاديمي، ومكان تواجده ووسائل الاتصال به.</w:t>
            </w:r>
          </w:p>
          <w:p w:rsidR="00D34ECF" w:rsidRPr="00935772" w:rsidRDefault="00D34ECF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ED0AA4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D0A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نماذج من لقاءات الطلاب مع المرشد بها توقيعات الطلاب</w:t>
            </w:r>
            <w:r w:rsidR="00ED0AA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في ضوء نماذج المركز المرسلة لوحدة الإرشاد بكل كلية.</w:t>
            </w:r>
            <w:r w:rsidRPr="00ED0A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0031E" w:rsidRPr="00935772" w:rsidTr="007C0F7A">
        <w:trPr>
          <w:trHeight w:val="71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935772" w:rsidRDefault="00ED0AA4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4ECF" w:rsidRPr="00935772" w:rsidRDefault="0020031E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يتم عقد اللقاء الإرشادي الأول للطلاب المستجدين في بداية العام الدراسي؛ لشرح الخطة الدراسية للطلبة، وتوجد صورة من الإعلان عن اللقاء + قائمة بها توقيعات الطلاب الحضور).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ED0AA4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D0A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توثيق اللقاء التمهيدي للطلبة المستجدين.</w:t>
            </w:r>
          </w:p>
          <w:p w:rsidR="0020031E" w:rsidRPr="00ED0AA4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D0A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عدد الطلاب المستفيدين من اللقاء التمهيدي</w:t>
            </w:r>
          </w:p>
        </w:tc>
      </w:tr>
      <w:tr w:rsidR="0020031E" w:rsidRPr="00935772" w:rsidTr="007C0F7A">
        <w:trPr>
          <w:trHeight w:val="201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935772" w:rsidRDefault="00ED0AA4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Default="0020031E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يتم عقد اللقاء الإرشادي الدوري بين كل مرشد مجموعة لمساعدة الطلاب في التسجيل والحذف </w:t>
            </w:r>
            <w:r w:rsidR="00ED0AA4" w:rsidRPr="0093577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والإضافة، وشرح</w:t>
            </w: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الخطة الدراسية للطلبة، وتوجد صورة من الإعلان عن اللقاء + قائمة بها توقيعات الطلاب الحضور).</w:t>
            </w:r>
          </w:p>
          <w:p w:rsidR="00D34ECF" w:rsidRPr="00935772" w:rsidRDefault="00D34ECF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ED0AA4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D0A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توثيق اللقاءات الإرشادية الفردية والجماعية للطلبة المسترشدين.</w:t>
            </w:r>
          </w:p>
        </w:tc>
      </w:tr>
      <w:tr w:rsidR="0020031E" w:rsidRPr="00935772" w:rsidTr="007C0F7A">
        <w:trPr>
          <w:trHeight w:val="285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0031E" w:rsidRPr="00935772" w:rsidRDefault="00ED0AA4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</w:tcPr>
          <w:p w:rsidR="0020031E" w:rsidRPr="00935772" w:rsidRDefault="0020031E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يوجد ملف إلكتروني أوورقي لكل طالب لدى مرشده الأكاديمي يتضمن تفعيل النماذج الإرشادية المرسلة من مركز الإرشاد.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031E" w:rsidRPr="00ED0AA4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D0A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عدد الملفات الإرشادية عند المرشد مساوياً لعدد الطلبة المسترشدين، باستخدام نماذج الإرشاد المرسلة من المركز موقعة من الطلاب. </w:t>
            </w:r>
          </w:p>
        </w:tc>
      </w:tr>
      <w:tr w:rsidR="0020031E" w:rsidRPr="00935772" w:rsidTr="007C0F7A">
        <w:tc>
          <w:tcPr>
            <w:tcW w:w="992" w:type="dxa"/>
            <w:shd w:val="clear" w:color="auto" w:fill="auto"/>
          </w:tcPr>
          <w:p w:rsidR="0020031E" w:rsidRPr="00935772" w:rsidRDefault="00ED0AA4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</w:tcPr>
          <w:p w:rsidR="0020031E" w:rsidRDefault="0020031E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توجد أيقونة لوحدة الإرشاد على موقع الكلية تقدم خدمات إرشادية الكترونية للطلاب.</w:t>
            </w:r>
          </w:p>
          <w:p w:rsidR="00D34ECF" w:rsidRPr="00935772" w:rsidRDefault="00D34ECF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031E" w:rsidRPr="00ED0AA4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D0A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صورة من أيقونة وحدة الإرشاد على موقع الكلية.</w:t>
            </w:r>
          </w:p>
        </w:tc>
      </w:tr>
      <w:tr w:rsidR="0020031E" w:rsidRPr="00935772" w:rsidTr="007C0F7A">
        <w:trPr>
          <w:trHeight w:val="31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0031E" w:rsidRPr="00935772" w:rsidRDefault="00ED0AA4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lastRenderedPageBreak/>
              <w:t>17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20031E" w:rsidRDefault="0020031E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تنفذ ندوات للطلاب لتنمية المهارات والجوانب الإيجابية في شخصياتهم. (إرشاد نمائي)</w:t>
            </w:r>
          </w:p>
          <w:p w:rsidR="00D34ECF" w:rsidRPr="00935772" w:rsidRDefault="00D34ECF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ED0AA4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D0A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توثيق الندوات والفعاليات الإرشادية النمائية المقدمة للطلاب </w:t>
            </w:r>
          </w:p>
        </w:tc>
      </w:tr>
      <w:tr w:rsidR="0020031E" w:rsidRPr="00935772" w:rsidTr="007C0F7A">
        <w:trPr>
          <w:trHeight w:val="34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935772" w:rsidRDefault="00ED0AA4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935772" w:rsidRDefault="0020031E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تنفذ ندوات ومحاضرات للطلاب لتنمية مهارات التعلم ومساعدتهم على التحصيل الدراسي. (إرشاد أكاديمي)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ED0AA4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D0A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توثيق الندوات والفعاليات الإرشادية الأكاديمية المقدمة للطلاب</w:t>
            </w:r>
          </w:p>
        </w:tc>
      </w:tr>
      <w:tr w:rsidR="0020031E" w:rsidRPr="00935772" w:rsidTr="007C0F7A">
        <w:trPr>
          <w:trHeight w:val="1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935772" w:rsidRDefault="00ED0AA4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Default="0020031E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يتم حصر ومتابعة الطلاب المتفوقين دراسياَ بالكلية؛ لتعزيز تفوقهم الدراسي. (إرشاد أكاديمي)</w:t>
            </w:r>
          </w:p>
          <w:p w:rsidR="00D34ECF" w:rsidRPr="00935772" w:rsidRDefault="00D34ECF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ED0AA4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D0A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قائمة بأسماء الطلاب المتفوقين بالكلية (وهم ما يزيد معدلهم عن 4,75من 5)</w:t>
            </w:r>
          </w:p>
          <w:p w:rsidR="0020031E" w:rsidRPr="00ED0AA4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D0A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آلية تكريم المتفوقين بالكلية.</w:t>
            </w:r>
          </w:p>
        </w:tc>
      </w:tr>
      <w:tr w:rsidR="0020031E" w:rsidRPr="00935772" w:rsidTr="007C0F7A">
        <w:trPr>
          <w:trHeight w:val="285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0031E" w:rsidRPr="00935772" w:rsidRDefault="00ED0AA4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</w:tcPr>
          <w:p w:rsidR="0020031E" w:rsidRDefault="0020031E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يتم حصر الطلاب الموهوبين بالكلية، وإشراكهم في برامج موهبة، وتعزيز مواهبهم. (إرشاد نمائي)</w:t>
            </w:r>
          </w:p>
          <w:p w:rsidR="00D34ECF" w:rsidRPr="00935772" w:rsidRDefault="00D34ECF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031E" w:rsidRPr="00ED0AA4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D0A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قائمة بأسماء الطلاب الموهوبين بالكلية أو أصحاب براءات </w:t>
            </w:r>
            <w:r w:rsidR="00D34ECF" w:rsidRPr="00ED0AA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الاختراعات.</w:t>
            </w:r>
          </w:p>
        </w:tc>
      </w:tr>
      <w:tr w:rsidR="0020031E" w:rsidRPr="00935772" w:rsidTr="007C0F7A">
        <w:tc>
          <w:tcPr>
            <w:tcW w:w="992" w:type="dxa"/>
            <w:shd w:val="clear" w:color="auto" w:fill="auto"/>
          </w:tcPr>
          <w:p w:rsidR="0020031E" w:rsidRPr="00935772" w:rsidRDefault="00ED0AA4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9497" w:type="dxa"/>
            <w:shd w:val="clear" w:color="auto" w:fill="auto"/>
          </w:tcPr>
          <w:p w:rsidR="0020031E" w:rsidRDefault="0020031E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يتم حصر حالات التعثر الدراسي بكل مستوى دراسي بالكلية. (وهم الطلاب الحاصلين على إنذار أو انذارين ومعدلهم يقل عن 2)</w:t>
            </w:r>
          </w:p>
          <w:p w:rsidR="00D34ECF" w:rsidRPr="00935772" w:rsidRDefault="00D34ECF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auto"/>
          </w:tcPr>
          <w:p w:rsidR="0020031E" w:rsidRPr="00ED0AA4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D0A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قائمة بأسماء المتعثرين في الكلية في جميع المستويات.</w:t>
            </w:r>
          </w:p>
          <w:p w:rsidR="0020031E" w:rsidRPr="00935772" w:rsidRDefault="0020031E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نسبة المتعثرين في ضوء إجمالي العدد الكلي للطلاب </w:t>
            </w:r>
          </w:p>
        </w:tc>
      </w:tr>
      <w:tr w:rsidR="0020031E" w:rsidRPr="00935772" w:rsidTr="007C0F7A">
        <w:tc>
          <w:tcPr>
            <w:tcW w:w="992" w:type="dxa"/>
            <w:shd w:val="clear" w:color="auto" w:fill="auto"/>
          </w:tcPr>
          <w:p w:rsidR="0020031E" w:rsidRPr="00935772" w:rsidRDefault="00ED0AA4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9497" w:type="dxa"/>
            <w:shd w:val="clear" w:color="auto" w:fill="auto"/>
          </w:tcPr>
          <w:p w:rsidR="0020031E" w:rsidRPr="00935772" w:rsidRDefault="0020031E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تقدم خدمات إرشادية فردية وجماعية للمتعثرين دراسياَ بالكلية. (إرشاد علاجي)</w:t>
            </w: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auto"/>
          </w:tcPr>
          <w:p w:rsidR="0020031E" w:rsidRPr="00ED0AA4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D0A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سخ من اللقاءات الإرشادية التي تمت للمتعثرين في ضوء النماذج المرسلة من المركز موقعة من الطلاب.</w:t>
            </w:r>
          </w:p>
        </w:tc>
      </w:tr>
      <w:tr w:rsidR="0020031E" w:rsidRPr="00935772" w:rsidTr="007C0F7A">
        <w:tc>
          <w:tcPr>
            <w:tcW w:w="992" w:type="dxa"/>
            <w:shd w:val="clear" w:color="auto" w:fill="auto"/>
          </w:tcPr>
          <w:p w:rsidR="0020031E" w:rsidRPr="00935772" w:rsidRDefault="00ED0AA4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9497" w:type="dxa"/>
            <w:shd w:val="clear" w:color="auto" w:fill="auto"/>
          </w:tcPr>
          <w:p w:rsidR="0020031E" w:rsidRPr="00D34ECF" w:rsidRDefault="0020031E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34E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تقدم ندوات ومحاضرات ولقاءات توعوية للطلاب عن القضايا الإرشادية المتنوعة في ضوء المتغيرات العصرية (إرشاد وقائي)</w:t>
            </w:r>
          </w:p>
          <w:p w:rsidR="00D34ECF" w:rsidRPr="00ED0AA4" w:rsidRDefault="00D34ECF" w:rsidP="00D34ECF">
            <w:pPr>
              <w:pStyle w:val="a5"/>
              <w:spacing w:line="240" w:lineRule="auto"/>
              <w:ind w:left="360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auto"/>
          </w:tcPr>
          <w:p w:rsidR="0020031E" w:rsidRPr="00ED0AA4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D0A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توثيق الندوات والفعاليات الإرشادية الوقائية المقدمة للطلاب</w:t>
            </w:r>
          </w:p>
        </w:tc>
      </w:tr>
      <w:tr w:rsidR="0020031E" w:rsidRPr="00935772" w:rsidTr="007C0F7A">
        <w:tc>
          <w:tcPr>
            <w:tcW w:w="992" w:type="dxa"/>
            <w:shd w:val="clear" w:color="auto" w:fill="auto"/>
          </w:tcPr>
          <w:p w:rsidR="0020031E" w:rsidRPr="00935772" w:rsidRDefault="00ED0AA4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9497" w:type="dxa"/>
            <w:shd w:val="clear" w:color="auto" w:fill="auto"/>
          </w:tcPr>
          <w:p w:rsidR="0020031E" w:rsidRPr="00D34ECF" w:rsidRDefault="0020031E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34EC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تقدم الندوات واللقاءات الإرشادية المهنية للطلاب الخريجين لتهيئتهم لسوق العمل (إرشاد مهني)</w:t>
            </w:r>
          </w:p>
          <w:p w:rsidR="00D34ECF" w:rsidRPr="00ED0AA4" w:rsidRDefault="00D34ECF" w:rsidP="00D34ECF">
            <w:pPr>
              <w:pStyle w:val="a5"/>
              <w:spacing w:after="0" w:line="240" w:lineRule="auto"/>
              <w:ind w:left="360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auto"/>
          </w:tcPr>
          <w:p w:rsidR="0020031E" w:rsidRPr="00ED0AA4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D0A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حصر لعدد الخريجين بالكلية.</w:t>
            </w:r>
          </w:p>
          <w:p w:rsidR="0020031E" w:rsidRPr="00ED0AA4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D0A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توثيق اللقاءات الإرشادية للخريجين،</w:t>
            </w:r>
          </w:p>
        </w:tc>
      </w:tr>
      <w:tr w:rsidR="0020031E" w:rsidRPr="00935772" w:rsidTr="007C0F7A">
        <w:tc>
          <w:tcPr>
            <w:tcW w:w="992" w:type="dxa"/>
            <w:shd w:val="clear" w:color="auto" w:fill="auto"/>
          </w:tcPr>
          <w:p w:rsidR="0020031E" w:rsidRPr="00935772" w:rsidRDefault="00ED0AA4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lastRenderedPageBreak/>
              <w:t>25</w:t>
            </w:r>
          </w:p>
        </w:tc>
        <w:tc>
          <w:tcPr>
            <w:tcW w:w="9497" w:type="dxa"/>
            <w:shd w:val="clear" w:color="auto" w:fill="auto"/>
          </w:tcPr>
          <w:p w:rsidR="0020031E" w:rsidRDefault="0020031E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يوجد حصر للطلبة ذوي الاحتياجات الخاصة بالكلية، ويتم تقديم الخدمات الإرشادية لهم.</w:t>
            </w:r>
          </w:p>
          <w:p w:rsidR="00D34ECF" w:rsidRPr="00935772" w:rsidRDefault="00D34ECF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auto"/>
          </w:tcPr>
          <w:p w:rsidR="0020031E" w:rsidRPr="00ED0AA4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D0A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عدد ذوي الاحتياجات الخاصة بالكلية في جميع المستويات </w:t>
            </w:r>
            <w:r w:rsidR="00ED0AA4" w:rsidRPr="00ED0AA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الدراسية.</w:t>
            </w:r>
          </w:p>
          <w:p w:rsidR="0020031E" w:rsidRPr="00ED0AA4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D0A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آلية مساعدة ذوي الاحتياجات الخاصة بالكلية.</w:t>
            </w:r>
          </w:p>
        </w:tc>
      </w:tr>
      <w:tr w:rsidR="0020031E" w:rsidRPr="00935772" w:rsidTr="007C0F7A">
        <w:trPr>
          <w:trHeight w:val="390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0031E" w:rsidRPr="00935772" w:rsidRDefault="00ED0AA4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Default="0020031E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يتم حصر الطلاب الذين يعاد قيدهم في بداية كل فصل دراسي لمساعدتهم في إعادة القيد.</w:t>
            </w:r>
          </w:p>
          <w:p w:rsidR="00D34ECF" w:rsidRPr="00935772" w:rsidRDefault="00D34ECF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ED0AA4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D0A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حصر بعدد الطلاب المنذرين بثلاثة إنذارات، والذين سيعاد قيدهم الفصل الدراسي التالي.</w:t>
            </w:r>
          </w:p>
        </w:tc>
      </w:tr>
      <w:tr w:rsidR="0020031E" w:rsidRPr="00935772" w:rsidTr="007C0F7A">
        <w:trPr>
          <w:trHeight w:val="375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0031E" w:rsidRPr="00935772" w:rsidRDefault="00ED0AA4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935772" w:rsidRDefault="0020031E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يتم تنفيذ ندوات ولقاءات إرشادية للطلاب الذين يعاد قيدهم حتى لا يتعرضون للفصل مرة ثانية.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ED0AA4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D0A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توثيق اللقاءات الإرشادية للطلاب المعاد قيدهم. </w:t>
            </w:r>
          </w:p>
        </w:tc>
      </w:tr>
      <w:tr w:rsidR="0020031E" w:rsidRPr="00935772" w:rsidTr="007C0F7A">
        <w:tc>
          <w:tcPr>
            <w:tcW w:w="992" w:type="dxa"/>
            <w:shd w:val="clear" w:color="auto" w:fill="auto"/>
          </w:tcPr>
          <w:p w:rsidR="0020031E" w:rsidRPr="00935772" w:rsidRDefault="00ED0AA4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9497" w:type="dxa"/>
            <w:shd w:val="clear" w:color="auto" w:fill="auto"/>
          </w:tcPr>
          <w:p w:rsidR="0020031E" w:rsidRPr="00935772" w:rsidRDefault="0020031E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عدد الطلاب المستفيدين من الندوات واللقاءات الإرشادية مناسب بالمقارنة بالعدد الكلي للطلاب بالكلية </w:t>
            </w:r>
          </w:p>
        </w:tc>
        <w:tc>
          <w:tcPr>
            <w:tcW w:w="5671" w:type="dxa"/>
            <w:tcBorders>
              <w:left w:val="single" w:sz="4" w:space="0" w:color="auto"/>
            </w:tcBorders>
            <w:shd w:val="clear" w:color="auto" w:fill="auto"/>
          </w:tcPr>
          <w:p w:rsidR="0020031E" w:rsidRPr="00ED0AA4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D0A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نسخ من توقيعات الطلاب الحاضرين للقاءات الإرشادية الفردية والجماعية. (وقائية أو نمائية أو علاجية) </w:t>
            </w:r>
          </w:p>
        </w:tc>
      </w:tr>
      <w:tr w:rsidR="0020031E" w:rsidRPr="00935772" w:rsidTr="007C0F7A">
        <w:trPr>
          <w:trHeight w:val="167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0031E" w:rsidRPr="00935772" w:rsidRDefault="00ED0AA4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20031E" w:rsidRPr="00935772" w:rsidRDefault="0020031E" w:rsidP="00D34ECF">
            <w:pPr>
              <w:spacing w:after="0" w:line="240" w:lineRule="auto"/>
              <w:jc w:val="both"/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يتم قياس رضا الطلاب عن جودة الخدمات الإرشادية المقدمة لهم بالكلية.</w:t>
            </w:r>
          </w:p>
        </w:tc>
        <w:tc>
          <w:tcPr>
            <w:tcW w:w="56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ED0AA4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D0A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نتائج استبيان رضا الطلاب عن جودة الخدمات الإرشادية بالكلية.</w:t>
            </w:r>
          </w:p>
        </w:tc>
      </w:tr>
      <w:tr w:rsidR="0020031E" w:rsidRPr="00935772" w:rsidTr="007C0F7A">
        <w:trPr>
          <w:trHeight w:val="38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935772" w:rsidRDefault="00ED0AA4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Default="0020031E" w:rsidP="00D34EC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/>
              </w:rPr>
              <w:t xml:space="preserve">تسترشد الكلية بمؤشرات الأداء في الإرشاد الأكاديمي والطلابي المطبقة في كليات أخرى بالجامعة لغرض المقارنة المرجعية </w:t>
            </w: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lang w:val="en-GB"/>
              </w:rPr>
              <w:t>Benchmarking</w:t>
            </w: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أو في جامعات أخرى داخل أو خارج المملكة.</w:t>
            </w:r>
          </w:p>
          <w:p w:rsidR="00D34ECF" w:rsidRPr="00935772" w:rsidRDefault="00D34ECF" w:rsidP="00D34EC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935772" w:rsidRDefault="0020031E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- اسم الكلية التي تم المقارنة بها </w:t>
            </w:r>
          </w:p>
          <w:p w:rsidR="0020031E" w:rsidRPr="00935772" w:rsidRDefault="0020031E" w:rsidP="00D34ECF">
            <w:p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- نتائج المقارنة </w:t>
            </w:r>
          </w:p>
        </w:tc>
      </w:tr>
      <w:tr w:rsidR="0020031E" w:rsidRPr="00935772" w:rsidTr="007C0F7A">
        <w:trPr>
          <w:trHeight w:val="46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935772" w:rsidRDefault="00ED0AA4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Default="0020031E" w:rsidP="00D34EC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/>
              </w:rPr>
              <w:t>ترسل وحدة الإرشاد بالكلية طلاباً يحتاجون لحاجات إرشادية متخصصة لمركز الإرشاد بالجامعة وفق النموذج المعد لذلك (نموذج إحالة عملية إرشادية)</w:t>
            </w:r>
          </w:p>
          <w:p w:rsidR="00D34ECF" w:rsidRPr="00935772" w:rsidRDefault="00D34ECF" w:rsidP="00D34EC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ED0AA4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D0A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عدد الحالات المرسلة لمركز الإرشاد في ضوء نموذج الإحالة المعتمد من المركز.</w:t>
            </w:r>
          </w:p>
        </w:tc>
      </w:tr>
      <w:tr w:rsidR="0020031E" w:rsidRPr="00935772" w:rsidTr="007C0F7A">
        <w:trPr>
          <w:trHeight w:val="20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935772" w:rsidRDefault="00ED0AA4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Default="0020031E" w:rsidP="00D34EC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/>
              </w:rPr>
              <w:t>يقدم المرشد الأكاديمي لمشرف وحدة الإرشاد تقريراً مفصلا عن الخدمات الإرشادية التي قدمها لطلابه المسترشدين نهاية كل فصل دراسي معتمداً من رئيس القسم.</w:t>
            </w:r>
          </w:p>
          <w:p w:rsidR="00D34ECF" w:rsidRPr="00935772" w:rsidRDefault="00D34ECF" w:rsidP="00D34EC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Pr="00ED0AA4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D0A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صورة من التقرير المعتمد من رئيس القسم </w:t>
            </w:r>
          </w:p>
        </w:tc>
      </w:tr>
      <w:tr w:rsidR="0020031E" w:rsidRPr="00935772" w:rsidTr="007C0F7A">
        <w:trPr>
          <w:trHeight w:val="345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0031E" w:rsidRPr="00935772" w:rsidRDefault="00ED0AA4" w:rsidP="00D34ECF">
            <w:pPr>
              <w:spacing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31E" w:rsidRDefault="0020031E" w:rsidP="00D34EC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/>
              </w:rPr>
            </w:pPr>
            <w:r w:rsidRPr="00935772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/>
              </w:rPr>
              <w:t>يقدم مشرف وحدة الإرشاد بالكلية تقريرا مفصلاً عن الخدمات الإرشادية التي نفذتها الوحدة نهاية العام الدراسي لسعادة عميد الكلية لرفعه لسعادة مدير مركز الإرشاد بالجامعة.</w:t>
            </w:r>
          </w:p>
          <w:p w:rsidR="00D34ECF" w:rsidRPr="00935772" w:rsidRDefault="00D34ECF" w:rsidP="00D34EC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031E" w:rsidRPr="00ED0AA4" w:rsidRDefault="0020031E" w:rsidP="00D34E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D0A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صورة من التقرير المعتمد من</w:t>
            </w:r>
            <w:r w:rsidR="00ED0AA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سعادة</w:t>
            </w:r>
            <w:r w:rsidRPr="00ED0AA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عميد الكلية.</w:t>
            </w:r>
          </w:p>
        </w:tc>
      </w:tr>
    </w:tbl>
    <w:p w:rsidR="00D34ECF" w:rsidRPr="00D34ECF" w:rsidRDefault="00D34ECF" w:rsidP="007C0F7A">
      <w:pPr>
        <w:rPr>
          <w:rFonts w:asciiTheme="minorBidi" w:hAnsiTheme="minorBidi" w:cstheme="minorBidi"/>
          <w:sz w:val="28"/>
          <w:szCs w:val="28"/>
        </w:rPr>
      </w:pPr>
    </w:p>
    <w:sectPr w:rsidR="00D34ECF" w:rsidRPr="00D34ECF" w:rsidSect="007C0F7A">
      <w:pgSz w:w="16838" w:h="11906" w:orient="landscape"/>
      <w:pgMar w:top="1800" w:right="1440" w:bottom="1800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01" w:rsidRDefault="00EB6701" w:rsidP="00C97351">
      <w:pPr>
        <w:spacing w:after="0" w:line="240" w:lineRule="auto"/>
      </w:pPr>
      <w:r>
        <w:separator/>
      </w:r>
    </w:p>
  </w:endnote>
  <w:endnote w:type="continuationSeparator" w:id="0">
    <w:p w:rsidR="00EB6701" w:rsidRDefault="00EB6701" w:rsidP="00C9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01" w:rsidRDefault="00EB6701" w:rsidP="00C97351">
      <w:pPr>
        <w:spacing w:after="0" w:line="240" w:lineRule="auto"/>
      </w:pPr>
      <w:r>
        <w:separator/>
      </w:r>
    </w:p>
  </w:footnote>
  <w:footnote w:type="continuationSeparator" w:id="0">
    <w:p w:rsidR="00EB6701" w:rsidRDefault="00EB6701" w:rsidP="00C97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418A9"/>
    <w:multiLevelType w:val="hybridMultilevel"/>
    <w:tmpl w:val="E99CB0AA"/>
    <w:lvl w:ilvl="0" w:tplc="15940BBE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4540D"/>
    <w:multiLevelType w:val="hybridMultilevel"/>
    <w:tmpl w:val="B7FEF90C"/>
    <w:lvl w:ilvl="0" w:tplc="AB58C16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51"/>
    <w:rsid w:val="0000338E"/>
    <w:rsid w:val="00066992"/>
    <w:rsid w:val="000A30DD"/>
    <w:rsid w:val="000B4C86"/>
    <w:rsid w:val="000D37BC"/>
    <w:rsid w:val="001730AE"/>
    <w:rsid w:val="0020031E"/>
    <w:rsid w:val="0028492F"/>
    <w:rsid w:val="002D1A15"/>
    <w:rsid w:val="002F1ABE"/>
    <w:rsid w:val="0030052A"/>
    <w:rsid w:val="003075B5"/>
    <w:rsid w:val="003417E8"/>
    <w:rsid w:val="00346BC8"/>
    <w:rsid w:val="00410C51"/>
    <w:rsid w:val="00464DC4"/>
    <w:rsid w:val="00464ED7"/>
    <w:rsid w:val="004867AE"/>
    <w:rsid w:val="004C2223"/>
    <w:rsid w:val="004D7B96"/>
    <w:rsid w:val="00516BF8"/>
    <w:rsid w:val="005274D2"/>
    <w:rsid w:val="00540359"/>
    <w:rsid w:val="00560544"/>
    <w:rsid w:val="00575E26"/>
    <w:rsid w:val="00602AE1"/>
    <w:rsid w:val="006170BD"/>
    <w:rsid w:val="006A72EF"/>
    <w:rsid w:val="006D78B1"/>
    <w:rsid w:val="00722409"/>
    <w:rsid w:val="007301FD"/>
    <w:rsid w:val="007B4D53"/>
    <w:rsid w:val="007C0F7A"/>
    <w:rsid w:val="00853581"/>
    <w:rsid w:val="00854CFD"/>
    <w:rsid w:val="00860967"/>
    <w:rsid w:val="008968EB"/>
    <w:rsid w:val="008A020D"/>
    <w:rsid w:val="008D4165"/>
    <w:rsid w:val="008D5B78"/>
    <w:rsid w:val="008F4637"/>
    <w:rsid w:val="00935772"/>
    <w:rsid w:val="00956712"/>
    <w:rsid w:val="009A0381"/>
    <w:rsid w:val="00A130FF"/>
    <w:rsid w:val="00A54591"/>
    <w:rsid w:val="00AB0A5B"/>
    <w:rsid w:val="00B0116A"/>
    <w:rsid w:val="00B0634B"/>
    <w:rsid w:val="00B36BBB"/>
    <w:rsid w:val="00B763D3"/>
    <w:rsid w:val="00B80068"/>
    <w:rsid w:val="00BB3CBB"/>
    <w:rsid w:val="00C576E9"/>
    <w:rsid w:val="00C720FC"/>
    <w:rsid w:val="00C7270C"/>
    <w:rsid w:val="00C97351"/>
    <w:rsid w:val="00CB0390"/>
    <w:rsid w:val="00D34ECF"/>
    <w:rsid w:val="00D82E98"/>
    <w:rsid w:val="00D92862"/>
    <w:rsid w:val="00DB3F7F"/>
    <w:rsid w:val="00E26F29"/>
    <w:rsid w:val="00E50A05"/>
    <w:rsid w:val="00E83F0B"/>
    <w:rsid w:val="00E93D92"/>
    <w:rsid w:val="00EA510B"/>
    <w:rsid w:val="00EA5353"/>
    <w:rsid w:val="00EB32A1"/>
    <w:rsid w:val="00EB4022"/>
    <w:rsid w:val="00EB6701"/>
    <w:rsid w:val="00EC1181"/>
    <w:rsid w:val="00ED0AA4"/>
    <w:rsid w:val="00EE02E7"/>
    <w:rsid w:val="00F0279E"/>
    <w:rsid w:val="00F06713"/>
    <w:rsid w:val="00F34ADE"/>
    <w:rsid w:val="00F45075"/>
    <w:rsid w:val="00F8389D"/>
    <w:rsid w:val="00F91FCB"/>
    <w:rsid w:val="00F9395D"/>
    <w:rsid w:val="00F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87B38BE-CD5D-46EE-90F5-4AAF0E51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35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3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9735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C973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9735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464DC4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D34EC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D34ECF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dell-JU</dc:creator>
  <cp:lastModifiedBy>سعيد خيري زكي مصطفى</cp:lastModifiedBy>
  <cp:revision>8</cp:revision>
  <cp:lastPrinted>2016-10-16T07:24:00Z</cp:lastPrinted>
  <dcterms:created xsi:type="dcterms:W3CDTF">2016-03-21T08:06:00Z</dcterms:created>
  <dcterms:modified xsi:type="dcterms:W3CDTF">2016-10-16T07:26:00Z</dcterms:modified>
</cp:coreProperties>
</file>